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C8200" w14:textId="77777777" w:rsidR="00302E6C" w:rsidRPr="0084023A" w:rsidRDefault="00302E6C" w:rsidP="00302E6C">
      <w:pPr>
        <w:spacing w:after="0" w:line="240" w:lineRule="auto"/>
        <w:jc w:val="center"/>
        <w:rPr>
          <w:rFonts w:eastAsia="Times" w:cstheme="minorHAnsi"/>
          <w:color w:val="2E74B5" w:themeColor="accent1" w:themeShade="BF"/>
          <w:sz w:val="36"/>
          <w:szCs w:val="36"/>
          <w:lang w:val="en-GB"/>
        </w:rPr>
      </w:pPr>
      <w:bookmarkStart w:id="0" w:name="_GoBack"/>
      <w:bookmarkEnd w:id="0"/>
      <w:r w:rsidRPr="0084023A">
        <w:rPr>
          <w:rFonts w:eastAsia="Times" w:cstheme="minorHAnsi"/>
          <w:color w:val="2E74B5" w:themeColor="accent1" w:themeShade="BF"/>
          <w:sz w:val="36"/>
          <w:szCs w:val="36"/>
          <w:lang w:val="en-GB"/>
        </w:rPr>
        <w:t>Guidelines for Community Water Development Fund 2018</w:t>
      </w:r>
    </w:p>
    <w:p w14:paraId="7B93F4F7" w14:textId="77777777" w:rsidR="00302E6C" w:rsidRPr="00302E6C" w:rsidRDefault="00302E6C" w:rsidP="00302E6C">
      <w:pPr>
        <w:spacing w:after="0" w:line="240" w:lineRule="auto"/>
        <w:jc w:val="center"/>
        <w:rPr>
          <w:rFonts w:eastAsia="Times" w:cstheme="minorHAnsi"/>
          <w:color w:val="2E74B5" w:themeColor="accent1" w:themeShade="BF"/>
          <w:sz w:val="28"/>
          <w:szCs w:val="28"/>
          <w:lang w:val="en-GB"/>
        </w:rPr>
      </w:pPr>
    </w:p>
    <w:sdt>
      <w:sdtPr>
        <w:rPr>
          <w:rFonts w:eastAsia="Times" w:cstheme="minorHAnsi"/>
          <w:lang w:val="en-GB"/>
        </w:rPr>
        <w:id w:val="961547014"/>
        <w:docPartObj>
          <w:docPartGallery w:val="Table of Contents"/>
          <w:docPartUnique/>
        </w:docPartObj>
      </w:sdtPr>
      <w:sdtEndPr>
        <w:rPr>
          <w:b/>
          <w:bCs/>
          <w:noProof/>
        </w:rPr>
      </w:sdtEndPr>
      <w:sdtContent>
        <w:p w14:paraId="7629A60E" w14:textId="77777777" w:rsidR="00302E6C" w:rsidRPr="00302E6C" w:rsidRDefault="00302E6C" w:rsidP="00302E6C">
          <w:pPr>
            <w:keepNext/>
            <w:keepLines/>
            <w:spacing w:before="240" w:after="0"/>
            <w:rPr>
              <w:rFonts w:eastAsiaTheme="majorEastAsia" w:cstheme="minorHAnsi"/>
              <w:color w:val="2E74B5" w:themeColor="accent1" w:themeShade="BF"/>
              <w:lang w:val="en-US"/>
            </w:rPr>
          </w:pPr>
          <w:r w:rsidRPr="00302E6C">
            <w:rPr>
              <w:rFonts w:eastAsiaTheme="majorEastAsia" w:cstheme="minorHAnsi"/>
              <w:color w:val="2E74B5" w:themeColor="accent1" w:themeShade="BF"/>
              <w:lang w:val="en-US"/>
            </w:rPr>
            <w:t>Contents</w:t>
          </w:r>
        </w:p>
        <w:p w14:paraId="46B9993F" w14:textId="527256E9" w:rsidR="0084023A" w:rsidRDefault="00302E6C">
          <w:pPr>
            <w:pStyle w:val="TOC2"/>
            <w:tabs>
              <w:tab w:val="left" w:pos="660"/>
              <w:tab w:val="right" w:leader="dot" w:pos="9016"/>
            </w:tabs>
            <w:rPr>
              <w:rFonts w:asciiTheme="minorHAnsi" w:eastAsiaTheme="minorEastAsia" w:hAnsiTheme="minorHAnsi" w:cstheme="minorBidi"/>
              <w:noProof/>
              <w:sz w:val="22"/>
              <w:szCs w:val="22"/>
              <w:lang w:val="en-IE" w:eastAsia="en-IE"/>
            </w:rPr>
          </w:pPr>
          <w:r w:rsidRPr="00302E6C">
            <w:rPr>
              <w:rFonts w:cstheme="minorHAnsi"/>
            </w:rPr>
            <w:fldChar w:fldCharType="begin"/>
          </w:r>
          <w:r w:rsidRPr="00302E6C">
            <w:rPr>
              <w:rFonts w:cstheme="minorHAnsi"/>
            </w:rPr>
            <w:instrText xml:space="preserve"> TOC \o "1-3" \h \z \u </w:instrText>
          </w:r>
          <w:r w:rsidRPr="00302E6C">
            <w:rPr>
              <w:rFonts w:cstheme="minorHAnsi"/>
            </w:rPr>
            <w:fldChar w:fldCharType="separate"/>
          </w:r>
          <w:hyperlink w:anchor="_Toc509919485" w:history="1">
            <w:r w:rsidR="0084023A" w:rsidRPr="00E85A53">
              <w:rPr>
                <w:rStyle w:val="Hyperlink"/>
                <w:rFonts w:eastAsiaTheme="majorEastAsia" w:cstheme="minorHAnsi"/>
                <w:noProof/>
              </w:rPr>
              <w:t>1.</w:t>
            </w:r>
            <w:r w:rsidR="0084023A">
              <w:rPr>
                <w:rFonts w:asciiTheme="minorHAnsi" w:eastAsiaTheme="minorEastAsia" w:hAnsiTheme="minorHAnsi" w:cstheme="minorBidi"/>
                <w:noProof/>
                <w:sz w:val="22"/>
                <w:szCs w:val="22"/>
                <w:lang w:val="en-IE" w:eastAsia="en-IE"/>
              </w:rPr>
              <w:tab/>
            </w:r>
            <w:r w:rsidR="0084023A" w:rsidRPr="00E85A53">
              <w:rPr>
                <w:rStyle w:val="Hyperlink"/>
                <w:rFonts w:eastAsiaTheme="majorEastAsia" w:cstheme="minorHAnsi"/>
                <w:noProof/>
              </w:rPr>
              <w:t>Objective of the Fund</w:t>
            </w:r>
            <w:r w:rsidR="0084023A">
              <w:rPr>
                <w:noProof/>
                <w:webHidden/>
              </w:rPr>
              <w:tab/>
            </w:r>
            <w:r w:rsidR="0084023A">
              <w:rPr>
                <w:noProof/>
                <w:webHidden/>
              </w:rPr>
              <w:fldChar w:fldCharType="begin"/>
            </w:r>
            <w:r w:rsidR="0084023A">
              <w:rPr>
                <w:noProof/>
                <w:webHidden/>
              </w:rPr>
              <w:instrText xml:space="preserve"> PAGEREF _Toc509919485 \h </w:instrText>
            </w:r>
            <w:r w:rsidR="0084023A">
              <w:rPr>
                <w:noProof/>
                <w:webHidden/>
              </w:rPr>
            </w:r>
            <w:r w:rsidR="0084023A">
              <w:rPr>
                <w:noProof/>
                <w:webHidden/>
              </w:rPr>
              <w:fldChar w:fldCharType="separate"/>
            </w:r>
            <w:r w:rsidR="00FD7D9E">
              <w:rPr>
                <w:noProof/>
                <w:webHidden/>
              </w:rPr>
              <w:t>2</w:t>
            </w:r>
            <w:r w:rsidR="0084023A">
              <w:rPr>
                <w:noProof/>
                <w:webHidden/>
              </w:rPr>
              <w:fldChar w:fldCharType="end"/>
            </w:r>
          </w:hyperlink>
        </w:p>
        <w:p w14:paraId="5938D5D6" w14:textId="1A0A50AC" w:rsidR="0084023A" w:rsidRDefault="00144583">
          <w:pPr>
            <w:pStyle w:val="TOC2"/>
            <w:tabs>
              <w:tab w:val="left" w:pos="660"/>
              <w:tab w:val="right" w:leader="dot" w:pos="9016"/>
            </w:tabs>
            <w:rPr>
              <w:rFonts w:asciiTheme="minorHAnsi" w:eastAsiaTheme="minorEastAsia" w:hAnsiTheme="minorHAnsi" w:cstheme="minorBidi"/>
              <w:noProof/>
              <w:sz w:val="22"/>
              <w:szCs w:val="22"/>
              <w:lang w:val="en-IE" w:eastAsia="en-IE"/>
            </w:rPr>
          </w:pPr>
          <w:hyperlink w:anchor="_Toc509919486" w:history="1">
            <w:r w:rsidR="0084023A" w:rsidRPr="00E85A53">
              <w:rPr>
                <w:rStyle w:val="Hyperlink"/>
                <w:rFonts w:eastAsiaTheme="majorEastAsia" w:cstheme="minorHAnsi"/>
                <w:noProof/>
              </w:rPr>
              <w:t>2.</w:t>
            </w:r>
            <w:r w:rsidR="0084023A">
              <w:rPr>
                <w:rFonts w:asciiTheme="minorHAnsi" w:eastAsiaTheme="minorEastAsia" w:hAnsiTheme="minorHAnsi" w:cstheme="minorBidi"/>
                <w:noProof/>
                <w:sz w:val="22"/>
                <w:szCs w:val="22"/>
                <w:lang w:val="en-IE" w:eastAsia="en-IE"/>
              </w:rPr>
              <w:tab/>
            </w:r>
            <w:r w:rsidR="0084023A" w:rsidRPr="00E85A53">
              <w:rPr>
                <w:rStyle w:val="Hyperlink"/>
                <w:rFonts w:eastAsiaTheme="majorEastAsia" w:cstheme="minorHAnsi"/>
                <w:noProof/>
              </w:rPr>
              <w:t>Who Can Apply?</w:t>
            </w:r>
            <w:r w:rsidR="0084023A">
              <w:rPr>
                <w:noProof/>
                <w:webHidden/>
              </w:rPr>
              <w:tab/>
            </w:r>
            <w:r w:rsidR="0084023A">
              <w:rPr>
                <w:noProof/>
                <w:webHidden/>
              </w:rPr>
              <w:fldChar w:fldCharType="begin"/>
            </w:r>
            <w:r w:rsidR="0084023A">
              <w:rPr>
                <w:noProof/>
                <w:webHidden/>
              </w:rPr>
              <w:instrText xml:space="preserve"> PAGEREF _Toc509919486 \h </w:instrText>
            </w:r>
            <w:r w:rsidR="0084023A">
              <w:rPr>
                <w:noProof/>
                <w:webHidden/>
              </w:rPr>
            </w:r>
            <w:r w:rsidR="0084023A">
              <w:rPr>
                <w:noProof/>
                <w:webHidden/>
              </w:rPr>
              <w:fldChar w:fldCharType="separate"/>
            </w:r>
            <w:r w:rsidR="00FD7D9E">
              <w:rPr>
                <w:noProof/>
                <w:webHidden/>
              </w:rPr>
              <w:t>2</w:t>
            </w:r>
            <w:r w:rsidR="0084023A">
              <w:rPr>
                <w:noProof/>
                <w:webHidden/>
              </w:rPr>
              <w:fldChar w:fldCharType="end"/>
            </w:r>
          </w:hyperlink>
        </w:p>
        <w:p w14:paraId="7470454F" w14:textId="6DC32E9B" w:rsidR="0084023A" w:rsidRDefault="00144583">
          <w:pPr>
            <w:pStyle w:val="TOC2"/>
            <w:tabs>
              <w:tab w:val="left" w:pos="660"/>
              <w:tab w:val="right" w:leader="dot" w:pos="9016"/>
            </w:tabs>
            <w:rPr>
              <w:rFonts w:asciiTheme="minorHAnsi" w:eastAsiaTheme="minorEastAsia" w:hAnsiTheme="minorHAnsi" w:cstheme="minorBidi"/>
              <w:noProof/>
              <w:sz w:val="22"/>
              <w:szCs w:val="22"/>
              <w:lang w:val="en-IE" w:eastAsia="en-IE"/>
            </w:rPr>
          </w:pPr>
          <w:hyperlink w:anchor="_Toc509919487" w:history="1">
            <w:r w:rsidR="0084023A" w:rsidRPr="00E85A53">
              <w:rPr>
                <w:rStyle w:val="Hyperlink"/>
                <w:rFonts w:eastAsiaTheme="majorEastAsia" w:cstheme="minorHAnsi"/>
                <w:noProof/>
              </w:rPr>
              <w:t>3.</w:t>
            </w:r>
            <w:r w:rsidR="0084023A">
              <w:rPr>
                <w:rFonts w:asciiTheme="minorHAnsi" w:eastAsiaTheme="minorEastAsia" w:hAnsiTheme="minorHAnsi" w:cstheme="minorBidi"/>
                <w:noProof/>
                <w:sz w:val="22"/>
                <w:szCs w:val="22"/>
                <w:lang w:val="en-IE" w:eastAsia="en-IE"/>
              </w:rPr>
              <w:tab/>
            </w:r>
            <w:r w:rsidR="0084023A" w:rsidRPr="00E85A53">
              <w:rPr>
                <w:rStyle w:val="Hyperlink"/>
                <w:rFonts w:eastAsiaTheme="majorEastAsia" w:cstheme="minorHAnsi"/>
                <w:noProof/>
              </w:rPr>
              <w:t>Who to Contact?</w:t>
            </w:r>
            <w:r w:rsidR="0084023A">
              <w:rPr>
                <w:noProof/>
                <w:webHidden/>
              </w:rPr>
              <w:tab/>
            </w:r>
            <w:r w:rsidR="0084023A">
              <w:rPr>
                <w:noProof/>
                <w:webHidden/>
              </w:rPr>
              <w:fldChar w:fldCharType="begin"/>
            </w:r>
            <w:r w:rsidR="0084023A">
              <w:rPr>
                <w:noProof/>
                <w:webHidden/>
              </w:rPr>
              <w:instrText xml:space="preserve"> PAGEREF _Toc509919487 \h </w:instrText>
            </w:r>
            <w:r w:rsidR="0084023A">
              <w:rPr>
                <w:noProof/>
                <w:webHidden/>
              </w:rPr>
            </w:r>
            <w:r w:rsidR="0084023A">
              <w:rPr>
                <w:noProof/>
                <w:webHidden/>
              </w:rPr>
              <w:fldChar w:fldCharType="separate"/>
            </w:r>
            <w:r w:rsidR="00FD7D9E">
              <w:rPr>
                <w:noProof/>
                <w:webHidden/>
              </w:rPr>
              <w:t>2</w:t>
            </w:r>
            <w:r w:rsidR="0084023A">
              <w:rPr>
                <w:noProof/>
                <w:webHidden/>
              </w:rPr>
              <w:fldChar w:fldCharType="end"/>
            </w:r>
          </w:hyperlink>
        </w:p>
        <w:p w14:paraId="121FEE59" w14:textId="6E1845FE" w:rsidR="0084023A" w:rsidRDefault="00144583">
          <w:pPr>
            <w:pStyle w:val="TOC2"/>
            <w:tabs>
              <w:tab w:val="left" w:pos="660"/>
              <w:tab w:val="right" w:leader="dot" w:pos="9016"/>
            </w:tabs>
            <w:rPr>
              <w:rFonts w:asciiTheme="minorHAnsi" w:eastAsiaTheme="minorEastAsia" w:hAnsiTheme="minorHAnsi" w:cstheme="minorBidi"/>
              <w:noProof/>
              <w:sz w:val="22"/>
              <w:szCs w:val="22"/>
              <w:lang w:val="en-IE" w:eastAsia="en-IE"/>
            </w:rPr>
          </w:pPr>
          <w:hyperlink w:anchor="_Toc509919488" w:history="1">
            <w:r w:rsidR="0084023A" w:rsidRPr="00E85A53">
              <w:rPr>
                <w:rStyle w:val="Hyperlink"/>
                <w:rFonts w:eastAsiaTheme="majorEastAsia" w:cstheme="minorHAnsi"/>
                <w:noProof/>
              </w:rPr>
              <w:t>4.</w:t>
            </w:r>
            <w:r w:rsidR="0084023A">
              <w:rPr>
                <w:rFonts w:asciiTheme="minorHAnsi" w:eastAsiaTheme="minorEastAsia" w:hAnsiTheme="minorHAnsi" w:cstheme="minorBidi"/>
                <w:noProof/>
                <w:sz w:val="22"/>
                <w:szCs w:val="22"/>
                <w:lang w:val="en-IE" w:eastAsia="en-IE"/>
              </w:rPr>
              <w:tab/>
            </w:r>
            <w:r w:rsidR="0084023A" w:rsidRPr="00E85A53">
              <w:rPr>
                <w:rStyle w:val="Hyperlink"/>
                <w:rFonts w:eastAsiaTheme="majorEastAsia" w:cstheme="minorHAnsi"/>
                <w:noProof/>
              </w:rPr>
              <w:t>Types of Projects</w:t>
            </w:r>
            <w:r w:rsidR="0084023A">
              <w:rPr>
                <w:noProof/>
                <w:webHidden/>
              </w:rPr>
              <w:tab/>
            </w:r>
            <w:r w:rsidR="0084023A">
              <w:rPr>
                <w:noProof/>
                <w:webHidden/>
              </w:rPr>
              <w:fldChar w:fldCharType="begin"/>
            </w:r>
            <w:r w:rsidR="0084023A">
              <w:rPr>
                <w:noProof/>
                <w:webHidden/>
              </w:rPr>
              <w:instrText xml:space="preserve"> PAGEREF _Toc509919488 \h </w:instrText>
            </w:r>
            <w:r w:rsidR="0084023A">
              <w:rPr>
                <w:noProof/>
                <w:webHidden/>
              </w:rPr>
            </w:r>
            <w:r w:rsidR="0084023A">
              <w:rPr>
                <w:noProof/>
                <w:webHidden/>
              </w:rPr>
              <w:fldChar w:fldCharType="separate"/>
            </w:r>
            <w:r w:rsidR="00FD7D9E">
              <w:rPr>
                <w:noProof/>
                <w:webHidden/>
              </w:rPr>
              <w:t>2</w:t>
            </w:r>
            <w:r w:rsidR="0084023A">
              <w:rPr>
                <w:noProof/>
                <w:webHidden/>
              </w:rPr>
              <w:fldChar w:fldCharType="end"/>
            </w:r>
          </w:hyperlink>
        </w:p>
        <w:p w14:paraId="6E078F8A" w14:textId="67D199A7" w:rsidR="0084023A" w:rsidRDefault="00144583">
          <w:pPr>
            <w:pStyle w:val="TOC3"/>
            <w:tabs>
              <w:tab w:val="right" w:leader="dot" w:pos="9016"/>
            </w:tabs>
            <w:rPr>
              <w:rFonts w:asciiTheme="minorHAnsi" w:eastAsiaTheme="minorEastAsia" w:hAnsiTheme="minorHAnsi" w:cstheme="minorBidi"/>
              <w:noProof/>
              <w:sz w:val="22"/>
              <w:szCs w:val="22"/>
              <w:lang w:val="en-IE" w:eastAsia="en-IE"/>
            </w:rPr>
          </w:pPr>
          <w:hyperlink w:anchor="_Toc509919489" w:history="1">
            <w:r w:rsidR="0084023A" w:rsidRPr="00E85A53">
              <w:rPr>
                <w:rStyle w:val="Hyperlink"/>
                <w:rFonts w:eastAsiaTheme="majorEastAsia" w:cstheme="minorHAnsi"/>
                <w:noProof/>
              </w:rPr>
              <w:t>4.1 Capital Projects</w:t>
            </w:r>
            <w:r w:rsidR="0084023A">
              <w:rPr>
                <w:noProof/>
                <w:webHidden/>
              </w:rPr>
              <w:tab/>
            </w:r>
            <w:r w:rsidR="0084023A">
              <w:rPr>
                <w:noProof/>
                <w:webHidden/>
              </w:rPr>
              <w:fldChar w:fldCharType="begin"/>
            </w:r>
            <w:r w:rsidR="0084023A">
              <w:rPr>
                <w:noProof/>
                <w:webHidden/>
              </w:rPr>
              <w:instrText xml:space="preserve"> PAGEREF _Toc509919489 \h </w:instrText>
            </w:r>
            <w:r w:rsidR="0084023A">
              <w:rPr>
                <w:noProof/>
                <w:webHidden/>
              </w:rPr>
            </w:r>
            <w:r w:rsidR="0084023A">
              <w:rPr>
                <w:noProof/>
                <w:webHidden/>
              </w:rPr>
              <w:fldChar w:fldCharType="separate"/>
            </w:r>
            <w:r w:rsidR="00FD7D9E">
              <w:rPr>
                <w:noProof/>
                <w:webHidden/>
              </w:rPr>
              <w:t>2</w:t>
            </w:r>
            <w:r w:rsidR="0084023A">
              <w:rPr>
                <w:noProof/>
                <w:webHidden/>
              </w:rPr>
              <w:fldChar w:fldCharType="end"/>
            </w:r>
          </w:hyperlink>
        </w:p>
        <w:p w14:paraId="331A9EB7" w14:textId="017D58D3" w:rsidR="0084023A" w:rsidRDefault="00144583">
          <w:pPr>
            <w:pStyle w:val="TOC3"/>
            <w:tabs>
              <w:tab w:val="right" w:leader="dot" w:pos="9016"/>
            </w:tabs>
            <w:rPr>
              <w:rFonts w:asciiTheme="minorHAnsi" w:eastAsiaTheme="minorEastAsia" w:hAnsiTheme="minorHAnsi" w:cstheme="minorBidi"/>
              <w:noProof/>
              <w:sz w:val="22"/>
              <w:szCs w:val="22"/>
              <w:lang w:val="en-IE" w:eastAsia="en-IE"/>
            </w:rPr>
          </w:pPr>
          <w:hyperlink w:anchor="_Toc509919490" w:history="1">
            <w:r w:rsidR="0084023A" w:rsidRPr="00E85A53">
              <w:rPr>
                <w:rStyle w:val="Hyperlink"/>
                <w:rFonts w:eastAsiaTheme="majorEastAsia" w:cstheme="minorHAnsi"/>
                <w:noProof/>
              </w:rPr>
              <w:t>4.2 Public Awareness/Education/Event</w:t>
            </w:r>
            <w:r w:rsidR="0084023A">
              <w:rPr>
                <w:noProof/>
                <w:webHidden/>
              </w:rPr>
              <w:tab/>
            </w:r>
            <w:r w:rsidR="0084023A">
              <w:rPr>
                <w:noProof/>
                <w:webHidden/>
              </w:rPr>
              <w:fldChar w:fldCharType="begin"/>
            </w:r>
            <w:r w:rsidR="0084023A">
              <w:rPr>
                <w:noProof/>
                <w:webHidden/>
              </w:rPr>
              <w:instrText xml:space="preserve"> PAGEREF _Toc509919490 \h </w:instrText>
            </w:r>
            <w:r w:rsidR="0084023A">
              <w:rPr>
                <w:noProof/>
                <w:webHidden/>
              </w:rPr>
            </w:r>
            <w:r w:rsidR="0084023A">
              <w:rPr>
                <w:noProof/>
                <w:webHidden/>
              </w:rPr>
              <w:fldChar w:fldCharType="separate"/>
            </w:r>
            <w:r w:rsidR="00FD7D9E">
              <w:rPr>
                <w:noProof/>
                <w:webHidden/>
              </w:rPr>
              <w:t>3</w:t>
            </w:r>
            <w:r w:rsidR="0084023A">
              <w:rPr>
                <w:noProof/>
                <w:webHidden/>
              </w:rPr>
              <w:fldChar w:fldCharType="end"/>
            </w:r>
          </w:hyperlink>
        </w:p>
        <w:p w14:paraId="1F479671" w14:textId="68BD080F" w:rsidR="0084023A" w:rsidRDefault="00144583">
          <w:pPr>
            <w:pStyle w:val="TOC3"/>
            <w:tabs>
              <w:tab w:val="right" w:leader="dot" w:pos="9016"/>
            </w:tabs>
            <w:rPr>
              <w:rFonts w:asciiTheme="minorHAnsi" w:eastAsiaTheme="minorEastAsia" w:hAnsiTheme="minorHAnsi" w:cstheme="minorBidi"/>
              <w:noProof/>
              <w:sz w:val="22"/>
              <w:szCs w:val="22"/>
              <w:lang w:val="en-IE" w:eastAsia="en-IE"/>
            </w:rPr>
          </w:pPr>
          <w:hyperlink w:anchor="_Toc509919491" w:history="1">
            <w:r w:rsidR="0084023A" w:rsidRPr="00E85A53">
              <w:rPr>
                <w:rStyle w:val="Hyperlink"/>
                <w:rFonts w:eastAsiaTheme="majorEastAsia" w:cstheme="minorHAnsi"/>
                <w:noProof/>
              </w:rPr>
              <w:t>4.3 General Amenity (with a water focus)</w:t>
            </w:r>
            <w:r w:rsidR="0084023A">
              <w:rPr>
                <w:noProof/>
                <w:webHidden/>
              </w:rPr>
              <w:tab/>
            </w:r>
            <w:r w:rsidR="0084023A">
              <w:rPr>
                <w:noProof/>
                <w:webHidden/>
              </w:rPr>
              <w:fldChar w:fldCharType="begin"/>
            </w:r>
            <w:r w:rsidR="0084023A">
              <w:rPr>
                <w:noProof/>
                <w:webHidden/>
              </w:rPr>
              <w:instrText xml:space="preserve"> PAGEREF _Toc509919491 \h </w:instrText>
            </w:r>
            <w:r w:rsidR="0084023A">
              <w:rPr>
                <w:noProof/>
                <w:webHidden/>
              </w:rPr>
            </w:r>
            <w:r w:rsidR="0084023A">
              <w:rPr>
                <w:noProof/>
                <w:webHidden/>
              </w:rPr>
              <w:fldChar w:fldCharType="separate"/>
            </w:r>
            <w:r w:rsidR="00FD7D9E">
              <w:rPr>
                <w:noProof/>
                <w:webHidden/>
              </w:rPr>
              <w:t>3</w:t>
            </w:r>
            <w:r w:rsidR="0084023A">
              <w:rPr>
                <w:noProof/>
                <w:webHidden/>
              </w:rPr>
              <w:fldChar w:fldCharType="end"/>
            </w:r>
          </w:hyperlink>
        </w:p>
        <w:p w14:paraId="18633D3A" w14:textId="7590EC85" w:rsidR="0084023A" w:rsidRDefault="00144583">
          <w:pPr>
            <w:pStyle w:val="TOC2"/>
            <w:tabs>
              <w:tab w:val="left" w:pos="660"/>
              <w:tab w:val="right" w:leader="dot" w:pos="9016"/>
            </w:tabs>
            <w:rPr>
              <w:rFonts w:asciiTheme="minorHAnsi" w:eastAsiaTheme="minorEastAsia" w:hAnsiTheme="minorHAnsi" w:cstheme="minorBidi"/>
              <w:noProof/>
              <w:sz w:val="22"/>
              <w:szCs w:val="22"/>
              <w:lang w:val="en-IE" w:eastAsia="en-IE"/>
            </w:rPr>
          </w:pPr>
          <w:hyperlink w:anchor="_Toc509919492" w:history="1">
            <w:r w:rsidR="0084023A" w:rsidRPr="00E85A53">
              <w:rPr>
                <w:rStyle w:val="Hyperlink"/>
                <w:rFonts w:eastAsiaTheme="majorEastAsia" w:cstheme="minorHAnsi"/>
                <w:noProof/>
              </w:rPr>
              <w:t>5.</w:t>
            </w:r>
            <w:r w:rsidR="0084023A">
              <w:rPr>
                <w:rFonts w:asciiTheme="minorHAnsi" w:eastAsiaTheme="minorEastAsia" w:hAnsiTheme="minorHAnsi" w:cstheme="minorBidi"/>
                <w:noProof/>
                <w:sz w:val="22"/>
                <w:szCs w:val="22"/>
                <w:lang w:val="en-IE" w:eastAsia="en-IE"/>
              </w:rPr>
              <w:tab/>
            </w:r>
            <w:r w:rsidR="0084023A" w:rsidRPr="00E85A53">
              <w:rPr>
                <w:rStyle w:val="Hyperlink"/>
                <w:rFonts w:eastAsiaTheme="majorEastAsia" w:cstheme="minorHAnsi"/>
                <w:noProof/>
              </w:rPr>
              <w:t>Non Eligible Projects and Activities</w:t>
            </w:r>
            <w:r w:rsidR="0084023A">
              <w:rPr>
                <w:noProof/>
                <w:webHidden/>
              </w:rPr>
              <w:tab/>
            </w:r>
            <w:r w:rsidR="0084023A">
              <w:rPr>
                <w:noProof/>
                <w:webHidden/>
              </w:rPr>
              <w:fldChar w:fldCharType="begin"/>
            </w:r>
            <w:r w:rsidR="0084023A">
              <w:rPr>
                <w:noProof/>
                <w:webHidden/>
              </w:rPr>
              <w:instrText xml:space="preserve"> PAGEREF _Toc509919492 \h </w:instrText>
            </w:r>
            <w:r w:rsidR="0084023A">
              <w:rPr>
                <w:noProof/>
                <w:webHidden/>
              </w:rPr>
            </w:r>
            <w:r w:rsidR="0084023A">
              <w:rPr>
                <w:noProof/>
                <w:webHidden/>
              </w:rPr>
              <w:fldChar w:fldCharType="separate"/>
            </w:r>
            <w:r w:rsidR="00FD7D9E">
              <w:rPr>
                <w:noProof/>
                <w:webHidden/>
              </w:rPr>
              <w:t>3</w:t>
            </w:r>
            <w:r w:rsidR="0084023A">
              <w:rPr>
                <w:noProof/>
                <w:webHidden/>
              </w:rPr>
              <w:fldChar w:fldCharType="end"/>
            </w:r>
          </w:hyperlink>
        </w:p>
        <w:p w14:paraId="32309B2F" w14:textId="383A3B9E" w:rsidR="0084023A" w:rsidRDefault="00144583">
          <w:pPr>
            <w:pStyle w:val="TOC2"/>
            <w:tabs>
              <w:tab w:val="left" w:pos="660"/>
              <w:tab w:val="right" w:leader="dot" w:pos="9016"/>
            </w:tabs>
            <w:rPr>
              <w:rFonts w:asciiTheme="minorHAnsi" w:eastAsiaTheme="minorEastAsia" w:hAnsiTheme="minorHAnsi" w:cstheme="minorBidi"/>
              <w:noProof/>
              <w:sz w:val="22"/>
              <w:szCs w:val="22"/>
              <w:lang w:val="en-IE" w:eastAsia="en-IE"/>
            </w:rPr>
          </w:pPr>
          <w:hyperlink w:anchor="_Toc509919493" w:history="1">
            <w:r w:rsidR="0084023A" w:rsidRPr="00E85A53">
              <w:rPr>
                <w:rStyle w:val="Hyperlink"/>
                <w:rFonts w:eastAsiaTheme="majorEastAsia" w:cstheme="minorHAnsi"/>
                <w:noProof/>
              </w:rPr>
              <w:t>6.</w:t>
            </w:r>
            <w:r w:rsidR="0084023A">
              <w:rPr>
                <w:rFonts w:asciiTheme="minorHAnsi" w:eastAsiaTheme="minorEastAsia" w:hAnsiTheme="minorHAnsi" w:cstheme="minorBidi"/>
                <w:noProof/>
                <w:sz w:val="22"/>
                <w:szCs w:val="22"/>
                <w:lang w:val="en-IE" w:eastAsia="en-IE"/>
              </w:rPr>
              <w:tab/>
            </w:r>
            <w:r w:rsidR="0084023A" w:rsidRPr="00E85A53">
              <w:rPr>
                <w:rStyle w:val="Hyperlink"/>
                <w:rFonts w:eastAsiaTheme="majorEastAsia" w:cstheme="minorHAnsi"/>
                <w:noProof/>
              </w:rPr>
              <w:t>Funding</w:t>
            </w:r>
            <w:r w:rsidR="0084023A">
              <w:rPr>
                <w:noProof/>
                <w:webHidden/>
              </w:rPr>
              <w:tab/>
            </w:r>
            <w:r w:rsidR="0084023A">
              <w:rPr>
                <w:noProof/>
                <w:webHidden/>
              </w:rPr>
              <w:fldChar w:fldCharType="begin"/>
            </w:r>
            <w:r w:rsidR="0084023A">
              <w:rPr>
                <w:noProof/>
                <w:webHidden/>
              </w:rPr>
              <w:instrText xml:space="preserve"> PAGEREF _Toc509919493 \h </w:instrText>
            </w:r>
            <w:r w:rsidR="0084023A">
              <w:rPr>
                <w:noProof/>
                <w:webHidden/>
              </w:rPr>
            </w:r>
            <w:r w:rsidR="0084023A">
              <w:rPr>
                <w:noProof/>
                <w:webHidden/>
              </w:rPr>
              <w:fldChar w:fldCharType="separate"/>
            </w:r>
            <w:r w:rsidR="00FD7D9E">
              <w:rPr>
                <w:noProof/>
                <w:webHidden/>
              </w:rPr>
              <w:t>4</w:t>
            </w:r>
            <w:r w:rsidR="0084023A">
              <w:rPr>
                <w:noProof/>
                <w:webHidden/>
              </w:rPr>
              <w:fldChar w:fldCharType="end"/>
            </w:r>
          </w:hyperlink>
        </w:p>
        <w:p w14:paraId="0DBE2DFF" w14:textId="08E0940A" w:rsidR="0084023A" w:rsidRDefault="00144583">
          <w:pPr>
            <w:pStyle w:val="TOC3"/>
            <w:tabs>
              <w:tab w:val="left" w:pos="1100"/>
              <w:tab w:val="right" w:leader="dot" w:pos="9016"/>
            </w:tabs>
            <w:rPr>
              <w:rFonts w:asciiTheme="minorHAnsi" w:eastAsiaTheme="minorEastAsia" w:hAnsiTheme="minorHAnsi" w:cstheme="minorBidi"/>
              <w:noProof/>
              <w:sz w:val="22"/>
              <w:szCs w:val="22"/>
              <w:lang w:val="en-IE" w:eastAsia="en-IE"/>
            </w:rPr>
          </w:pPr>
          <w:hyperlink w:anchor="_Toc509919494" w:history="1">
            <w:r w:rsidR="0084023A" w:rsidRPr="00E85A53">
              <w:rPr>
                <w:rStyle w:val="Hyperlink"/>
                <w:rFonts w:eastAsiaTheme="majorEastAsia" w:cstheme="minorHAnsi"/>
                <w:noProof/>
              </w:rPr>
              <w:t xml:space="preserve">6.1 </w:t>
            </w:r>
            <w:r w:rsidR="0084023A">
              <w:rPr>
                <w:rFonts w:asciiTheme="minorHAnsi" w:eastAsiaTheme="minorEastAsia" w:hAnsiTheme="minorHAnsi" w:cstheme="minorBidi"/>
                <w:noProof/>
                <w:sz w:val="22"/>
                <w:szCs w:val="22"/>
                <w:lang w:val="en-IE" w:eastAsia="en-IE"/>
              </w:rPr>
              <w:tab/>
            </w:r>
            <w:r w:rsidR="0084023A" w:rsidRPr="00E85A53">
              <w:rPr>
                <w:rStyle w:val="Hyperlink"/>
                <w:rFonts w:eastAsiaTheme="majorEastAsia" w:cstheme="minorHAnsi"/>
                <w:noProof/>
              </w:rPr>
              <w:t>Funding Categories</w:t>
            </w:r>
            <w:r w:rsidR="0084023A">
              <w:rPr>
                <w:noProof/>
                <w:webHidden/>
              </w:rPr>
              <w:tab/>
            </w:r>
            <w:r w:rsidR="0084023A">
              <w:rPr>
                <w:noProof/>
                <w:webHidden/>
              </w:rPr>
              <w:fldChar w:fldCharType="begin"/>
            </w:r>
            <w:r w:rsidR="0084023A">
              <w:rPr>
                <w:noProof/>
                <w:webHidden/>
              </w:rPr>
              <w:instrText xml:space="preserve"> PAGEREF _Toc509919494 \h </w:instrText>
            </w:r>
            <w:r w:rsidR="0084023A">
              <w:rPr>
                <w:noProof/>
                <w:webHidden/>
              </w:rPr>
            </w:r>
            <w:r w:rsidR="0084023A">
              <w:rPr>
                <w:noProof/>
                <w:webHidden/>
              </w:rPr>
              <w:fldChar w:fldCharType="separate"/>
            </w:r>
            <w:r w:rsidR="00FD7D9E">
              <w:rPr>
                <w:noProof/>
                <w:webHidden/>
              </w:rPr>
              <w:t>4</w:t>
            </w:r>
            <w:r w:rsidR="0084023A">
              <w:rPr>
                <w:noProof/>
                <w:webHidden/>
              </w:rPr>
              <w:fldChar w:fldCharType="end"/>
            </w:r>
          </w:hyperlink>
        </w:p>
        <w:p w14:paraId="53F753E5" w14:textId="3ADFB04E" w:rsidR="0084023A" w:rsidRDefault="00144583">
          <w:pPr>
            <w:pStyle w:val="TOC3"/>
            <w:tabs>
              <w:tab w:val="left" w:pos="1100"/>
              <w:tab w:val="right" w:leader="dot" w:pos="9016"/>
            </w:tabs>
            <w:rPr>
              <w:rFonts w:asciiTheme="minorHAnsi" w:eastAsiaTheme="minorEastAsia" w:hAnsiTheme="minorHAnsi" w:cstheme="minorBidi"/>
              <w:noProof/>
              <w:sz w:val="22"/>
              <w:szCs w:val="22"/>
              <w:lang w:val="en-IE" w:eastAsia="en-IE"/>
            </w:rPr>
          </w:pPr>
          <w:hyperlink w:anchor="_Toc509919495" w:history="1">
            <w:r w:rsidR="0084023A" w:rsidRPr="00E85A53">
              <w:rPr>
                <w:rStyle w:val="Hyperlink"/>
                <w:rFonts w:eastAsiaTheme="majorEastAsia" w:cstheme="minorHAnsi"/>
                <w:noProof/>
              </w:rPr>
              <w:t>6.2</w:t>
            </w:r>
            <w:r w:rsidR="0084023A">
              <w:rPr>
                <w:rFonts w:asciiTheme="minorHAnsi" w:eastAsiaTheme="minorEastAsia" w:hAnsiTheme="minorHAnsi" w:cstheme="minorBidi"/>
                <w:noProof/>
                <w:sz w:val="22"/>
                <w:szCs w:val="22"/>
                <w:lang w:val="en-IE" w:eastAsia="en-IE"/>
              </w:rPr>
              <w:tab/>
            </w:r>
            <w:r w:rsidR="0084023A" w:rsidRPr="00E85A53">
              <w:rPr>
                <w:rStyle w:val="Hyperlink"/>
                <w:rFonts w:eastAsiaTheme="majorEastAsia" w:cstheme="minorHAnsi"/>
                <w:noProof/>
              </w:rPr>
              <w:t>Assessment Criteria Explained</w:t>
            </w:r>
            <w:r w:rsidR="0084023A">
              <w:rPr>
                <w:noProof/>
                <w:webHidden/>
              </w:rPr>
              <w:tab/>
            </w:r>
            <w:r w:rsidR="0084023A">
              <w:rPr>
                <w:noProof/>
                <w:webHidden/>
              </w:rPr>
              <w:fldChar w:fldCharType="begin"/>
            </w:r>
            <w:r w:rsidR="0084023A">
              <w:rPr>
                <w:noProof/>
                <w:webHidden/>
              </w:rPr>
              <w:instrText xml:space="preserve"> PAGEREF _Toc509919495 \h </w:instrText>
            </w:r>
            <w:r w:rsidR="0084023A">
              <w:rPr>
                <w:noProof/>
                <w:webHidden/>
              </w:rPr>
            </w:r>
            <w:r w:rsidR="0084023A">
              <w:rPr>
                <w:noProof/>
                <w:webHidden/>
              </w:rPr>
              <w:fldChar w:fldCharType="separate"/>
            </w:r>
            <w:r w:rsidR="00FD7D9E">
              <w:rPr>
                <w:noProof/>
                <w:webHidden/>
              </w:rPr>
              <w:t>5</w:t>
            </w:r>
            <w:r w:rsidR="0084023A">
              <w:rPr>
                <w:noProof/>
                <w:webHidden/>
              </w:rPr>
              <w:fldChar w:fldCharType="end"/>
            </w:r>
          </w:hyperlink>
        </w:p>
        <w:p w14:paraId="525A643D" w14:textId="431CA3C6" w:rsidR="0084023A" w:rsidRDefault="00144583">
          <w:pPr>
            <w:pStyle w:val="TOC3"/>
            <w:tabs>
              <w:tab w:val="left" w:pos="1100"/>
              <w:tab w:val="right" w:leader="dot" w:pos="9016"/>
            </w:tabs>
            <w:rPr>
              <w:rFonts w:asciiTheme="minorHAnsi" w:eastAsiaTheme="minorEastAsia" w:hAnsiTheme="minorHAnsi" w:cstheme="minorBidi"/>
              <w:noProof/>
              <w:sz w:val="22"/>
              <w:szCs w:val="22"/>
              <w:lang w:val="en-IE" w:eastAsia="en-IE"/>
            </w:rPr>
          </w:pPr>
          <w:hyperlink w:anchor="_Toc509919496" w:history="1">
            <w:r w:rsidR="0084023A" w:rsidRPr="00E85A53">
              <w:rPr>
                <w:rStyle w:val="Hyperlink"/>
                <w:rFonts w:eastAsiaTheme="majorEastAsia" w:cstheme="minorHAnsi"/>
                <w:noProof/>
              </w:rPr>
              <w:t xml:space="preserve">6.3 </w:t>
            </w:r>
            <w:r w:rsidR="0084023A">
              <w:rPr>
                <w:rFonts w:asciiTheme="minorHAnsi" w:eastAsiaTheme="minorEastAsia" w:hAnsiTheme="minorHAnsi" w:cstheme="minorBidi"/>
                <w:noProof/>
                <w:sz w:val="22"/>
                <w:szCs w:val="22"/>
                <w:lang w:val="en-IE" w:eastAsia="en-IE"/>
              </w:rPr>
              <w:tab/>
            </w:r>
            <w:r w:rsidR="0084023A" w:rsidRPr="00E85A53">
              <w:rPr>
                <w:rStyle w:val="Hyperlink"/>
                <w:rFonts w:eastAsiaTheme="majorEastAsia" w:cstheme="minorHAnsi"/>
                <w:noProof/>
              </w:rPr>
              <w:t>Total Funding Available</w:t>
            </w:r>
            <w:r w:rsidR="0084023A">
              <w:rPr>
                <w:noProof/>
                <w:webHidden/>
              </w:rPr>
              <w:tab/>
            </w:r>
            <w:r w:rsidR="0084023A">
              <w:rPr>
                <w:noProof/>
                <w:webHidden/>
              </w:rPr>
              <w:fldChar w:fldCharType="begin"/>
            </w:r>
            <w:r w:rsidR="0084023A">
              <w:rPr>
                <w:noProof/>
                <w:webHidden/>
              </w:rPr>
              <w:instrText xml:space="preserve"> PAGEREF _Toc509919496 \h </w:instrText>
            </w:r>
            <w:r w:rsidR="0084023A">
              <w:rPr>
                <w:noProof/>
                <w:webHidden/>
              </w:rPr>
            </w:r>
            <w:r w:rsidR="0084023A">
              <w:rPr>
                <w:noProof/>
                <w:webHidden/>
              </w:rPr>
              <w:fldChar w:fldCharType="separate"/>
            </w:r>
            <w:r w:rsidR="00FD7D9E">
              <w:rPr>
                <w:noProof/>
                <w:webHidden/>
              </w:rPr>
              <w:t>6</w:t>
            </w:r>
            <w:r w:rsidR="0084023A">
              <w:rPr>
                <w:noProof/>
                <w:webHidden/>
              </w:rPr>
              <w:fldChar w:fldCharType="end"/>
            </w:r>
          </w:hyperlink>
        </w:p>
        <w:p w14:paraId="70C44F26" w14:textId="3C53018F" w:rsidR="0084023A" w:rsidRDefault="00144583">
          <w:pPr>
            <w:pStyle w:val="TOC3"/>
            <w:tabs>
              <w:tab w:val="left" w:pos="1100"/>
              <w:tab w:val="right" w:leader="dot" w:pos="9016"/>
            </w:tabs>
            <w:rPr>
              <w:rFonts w:asciiTheme="minorHAnsi" w:eastAsiaTheme="minorEastAsia" w:hAnsiTheme="minorHAnsi" w:cstheme="minorBidi"/>
              <w:noProof/>
              <w:sz w:val="22"/>
              <w:szCs w:val="22"/>
              <w:lang w:val="en-IE" w:eastAsia="en-IE"/>
            </w:rPr>
          </w:pPr>
          <w:hyperlink w:anchor="_Toc509919497" w:history="1">
            <w:r w:rsidR="0084023A" w:rsidRPr="00E85A53">
              <w:rPr>
                <w:rStyle w:val="Hyperlink"/>
                <w:rFonts w:eastAsiaTheme="majorEastAsia" w:cstheme="minorHAnsi"/>
                <w:noProof/>
              </w:rPr>
              <w:t>6.4</w:t>
            </w:r>
            <w:r w:rsidR="0084023A">
              <w:rPr>
                <w:rFonts w:asciiTheme="minorHAnsi" w:eastAsiaTheme="minorEastAsia" w:hAnsiTheme="minorHAnsi" w:cstheme="minorBidi"/>
                <w:noProof/>
                <w:sz w:val="22"/>
                <w:szCs w:val="22"/>
                <w:lang w:val="en-IE" w:eastAsia="en-IE"/>
              </w:rPr>
              <w:tab/>
            </w:r>
            <w:r w:rsidR="0084023A" w:rsidRPr="00E85A53">
              <w:rPr>
                <w:rStyle w:val="Hyperlink"/>
                <w:rFonts w:eastAsiaTheme="majorEastAsia" w:cstheme="minorHAnsi"/>
                <w:noProof/>
              </w:rPr>
              <w:t xml:space="preserve"> Project Delivery</w:t>
            </w:r>
            <w:r w:rsidR="0084023A">
              <w:rPr>
                <w:noProof/>
                <w:webHidden/>
              </w:rPr>
              <w:tab/>
            </w:r>
            <w:r w:rsidR="0084023A">
              <w:rPr>
                <w:noProof/>
                <w:webHidden/>
              </w:rPr>
              <w:fldChar w:fldCharType="begin"/>
            </w:r>
            <w:r w:rsidR="0084023A">
              <w:rPr>
                <w:noProof/>
                <w:webHidden/>
              </w:rPr>
              <w:instrText xml:space="preserve"> PAGEREF _Toc509919497 \h </w:instrText>
            </w:r>
            <w:r w:rsidR="0084023A">
              <w:rPr>
                <w:noProof/>
                <w:webHidden/>
              </w:rPr>
            </w:r>
            <w:r w:rsidR="0084023A">
              <w:rPr>
                <w:noProof/>
                <w:webHidden/>
              </w:rPr>
              <w:fldChar w:fldCharType="separate"/>
            </w:r>
            <w:r w:rsidR="00FD7D9E">
              <w:rPr>
                <w:noProof/>
                <w:webHidden/>
              </w:rPr>
              <w:t>6</w:t>
            </w:r>
            <w:r w:rsidR="0084023A">
              <w:rPr>
                <w:noProof/>
                <w:webHidden/>
              </w:rPr>
              <w:fldChar w:fldCharType="end"/>
            </w:r>
          </w:hyperlink>
        </w:p>
        <w:p w14:paraId="361D6096" w14:textId="6EB8E615" w:rsidR="0084023A" w:rsidRDefault="00144583">
          <w:pPr>
            <w:pStyle w:val="TOC3"/>
            <w:tabs>
              <w:tab w:val="left" w:pos="1100"/>
              <w:tab w:val="right" w:leader="dot" w:pos="9016"/>
            </w:tabs>
            <w:rPr>
              <w:rFonts w:asciiTheme="minorHAnsi" w:eastAsiaTheme="minorEastAsia" w:hAnsiTheme="minorHAnsi" w:cstheme="minorBidi"/>
              <w:noProof/>
              <w:sz w:val="22"/>
              <w:szCs w:val="22"/>
              <w:lang w:val="en-IE" w:eastAsia="en-IE"/>
            </w:rPr>
          </w:pPr>
          <w:hyperlink w:anchor="_Toc509919498" w:history="1">
            <w:r w:rsidR="0084023A" w:rsidRPr="00E85A53">
              <w:rPr>
                <w:rStyle w:val="Hyperlink"/>
                <w:rFonts w:eastAsiaTheme="majorEastAsia" w:cstheme="minorHAnsi"/>
                <w:noProof/>
              </w:rPr>
              <w:t>6.5</w:t>
            </w:r>
            <w:r w:rsidR="0084023A">
              <w:rPr>
                <w:rFonts w:asciiTheme="minorHAnsi" w:eastAsiaTheme="minorEastAsia" w:hAnsiTheme="minorHAnsi" w:cstheme="minorBidi"/>
                <w:noProof/>
                <w:sz w:val="22"/>
                <w:szCs w:val="22"/>
                <w:lang w:val="en-IE" w:eastAsia="en-IE"/>
              </w:rPr>
              <w:tab/>
            </w:r>
            <w:r w:rsidR="0084023A" w:rsidRPr="00E85A53">
              <w:rPr>
                <w:rStyle w:val="Hyperlink"/>
                <w:rFonts w:eastAsiaTheme="majorEastAsia" w:cstheme="minorHAnsi"/>
                <w:noProof/>
              </w:rPr>
              <w:t xml:space="preserve"> Special Permissions</w:t>
            </w:r>
            <w:r w:rsidR="0084023A">
              <w:rPr>
                <w:noProof/>
                <w:webHidden/>
              </w:rPr>
              <w:tab/>
            </w:r>
            <w:r w:rsidR="0084023A">
              <w:rPr>
                <w:noProof/>
                <w:webHidden/>
              </w:rPr>
              <w:fldChar w:fldCharType="begin"/>
            </w:r>
            <w:r w:rsidR="0084023A">
              <w:rPr>
                <w:noProof/>
                <w:webHidden/>
              </w:rPr>
              <w:instrText xml:space="preserve"> PAGEREF _Toc509919498 \h </w:instrText>
            </w:r>
            <w:r w:rsidR="0084023A">
              <w:rPr>
                <w:noProof/>
                <w:webHidden/>
              </w:rPr>
            </w:r>
            <w:r w:rsidR="0084023A">
              <w:rPr>
                <w:noProof/>
                <w:webHidden/>
              </w:rPr>
              <w:fldChar w:fldCharType="separate"/>
            </w:r>
            <w:r w:rsidR="00FD7D9E">
              <w:rPr>
                <w:noProof/>
                <w:webHidden/>
              </w:rPr>
              <w:t>6</w:t>
            </w:r>
            <w:r w:rsidR="0084023A">
              <w:rPr>
                <w:noProof/>
                <w:webHidden/>
              </w:rPr>
              <w:fldChar w:fldCharType="end"/>
            </w:r>
          </w:hyperlink>
        </w:p>
        <w:p w14:paraId="200F3708" w14:textId="5D49C92A" w:rsidR="0084023A" w:rsidRDefault="00144583">
          <w:pPr>
            <w:pStyle w:val="TOC3"/>
            <w:tabs>
              <w:tab w:val="left" w:pos="1100"/>
              <w:tab w:val="right" w:leader="dot" w:pos="9016"/>
            </w:tabs>
            <w:rPr>
              <w:rFonts w:asciiTheme="minorHAnsi" w:eastAsiaTheme="minorEastAsia" w:hAnsiTheme="minorHAnsi" w:cstheme="minorBidi"/>
              <w:noProof/>
              <w:sz w:val="22"/>
              <w:szCs w:val="22"/>
              <w:lang w:val="en-IE" w:eastAsia="en-IE"/>
            </w:rPr>
          </w:pPr>
          <w:hyperlink w:anchor="_Toc509919499" w:history="1">
            <w:r w:rsidR="0084023A" w:rsidRPr="00E85A53">
              <w:rPr>
                <w:rStyle w:val="Hyperlink"/>
                <w:rFonts w:eastAsiaTheme="majorEastAsia" w:cstheme="minorHAnsi"/>
                <w:noProof/>
              </w:rPr>
              <w:t>6.6</w:t>
            </w:r>
            <w:r w:rsidR="0084023A">
              <w:rPr>
                <w:rFonts w:asciiTheme="minorHAnsi" w:eastAsiaTheme="minorEastAsia" w:hAnsiTheme="minorHAnsi" w:cstheme="minorBidi"/>
                <w:noProof/>
                <w:sz w:val="22"/>
                <w:szCs w:val="22"/>
                <w:lang w:val="en-IE" w:eastAsia="en-IE"/>
              </w:rPr>
              <w:tab/>
            </w:r>
            <w:r w:rsidR="0084023A" w:rsidRPr="00E85A53">
              <w:rPr>
                <w:rStyle w:val="Hyperlink"/>
                <w:rFonts w:eastAsiaTheme="majorEastAsia" w:cstheme="minorHAnsi"/>
                <w:noProof/>
              </w:rPr>
              <w:t xml:space="preserve"> Invasive Species</w:t>
            </w:r>
            <w:r w:rsidR="0084023A">
              <w:rPr>
                <w:noProof/>
                <w:webHidden/>
              </w:rPr>
              <w:tab/>
            </w:r>
            <w:r w:rsidR="0084023A">
              <w:rPr>
                <w:noProof/>
                <w:webHidden/>
              </w:rPr>
              <w:fldChar w:fldCharType="begin"/>
            </w:r>
            <w:r w:rsidR="0084023A">
              <w:rPr>
                <w:noProof/>
                <w:webHidden/>
              </w:rPr>
              <w:instrText xml:space="preserve"> PAGEREF _Toc509919499 \h </w:instrText>
            </w:r>
            <w:r w:rsidR="0084023A">
              <w:rPr>
                <w:noProof/>
                <w:webHidden/>
              </w:rPr>
            </w:r>
            <w:r w:rsidR="0084023A">
              <w:rPr>
                <w:noProof/>
                <w:webHidden/>
              </w:rPr>
              <w:fldChar w:fldCharType="separate"/>
            </w:r>
            <w:r w:rsidR="00FD7D9E">
              <w:rPr>
                <w:noProof/>
                <w:webHidden/>
              </w:rPr>
              <w:t>6</w:t>
            </w:r>
            <w:r w:rsidR="0084023A">
              <w:rPr>
                <w:noProof/>
                <w:webHidden/>
              </w:rPr>
              <w:fldChar w:fldCharType="end"/>
            </w:r>
          </w:hyperlink>
        </w:p>
        <w:p w14:paraId="02BEEDE6" w14:textId="7C8B3C90" w:rsidR="0084023A" w:rsidRDefault="00144583">
          <w:pPr>
            <w:pStyle w:val="TOC3"/>
            <w:tabs>
              <w:tab w:val="left" w:pos="1100"/>
              <w:tab w:val="right" w:leader="dot" w:pos="9016"/>
            </w:tabs>
            <w:rPr>
              <w:rFonts w:asciiTheme="minorHAnsi" w:eastAsiaTheme="minorEastAsia" w:hAnsiTheme="minorHAnsi" w:cstheme="minorBidi"/>
              <w:noProof/>
              <w:sz w:val="22"/>
              <w:szCs w:val="22"/>
              <w:lang w:val="en-IE" w:eastAsia="en-IE"/>
            </w:rPr>
          </w:pPr>
          <w:hyperlink w:anchor="_Toc509919500" w:history="1">
            <w:r w:rsidR="0084023A" w:rsidRPr="00E85A53">
              <w:rPr>
                <w:rStyle w:val="Hyperlink"/>
                <w:rFonts w:eastAsiaTheme="majorEastAsia" w:cstheme="minorHAnsi"/>
                <w:noProof/>
              </w:rPr>
              <w:t>6.7</w:t>
            </w:r>
            <w:r w:rsidR="0084023A">
              <w:rPr>
                <w:rFonts w:asciiTheme="minorHAnsi" w:eastAsiaTheme="minorEastAsia" w:hAnsiTheme="minorHAnsi" w:cstheme="minorBidi"/>
                <w:noProof/>
                <w:sz w:val="22"/>
                <w:szCs w:val="22"/>
                <w:lang w:val="en-IE" w:eastAsia="en-IE"/>
              </w:rPr>
              <w:tab/>
            </w:r>
            <w:r w:rsidR="0084023A" w:rsidRPr="00E85A53">
              <w:rPr>
                <w:rStyle w:val="Hyperlink"/>
                <w:rFonts w:eastAsiaTheme="majorEastAsia" w:cstheme="minorHAnsi"/>
                <w:noProof/>
              </w:rPr>
              <w:t>Cash Contributions</w:t>
            </w:r>
            <w:r w:rsidR="0084023A">
              <w:rPr>
                <w:noProof/>
                <w:webHidden/>
              </w:rPr>
              <w:tab/>
            </w:r>
            <w:r w:rsidR="0084023A">
              <w:rPr>
                <w:noProof/>
                <w:webHidden/>
              </w:rPr>
              <w:fldChar w:fldCharType="begin"/>
            </w:r>
            <w:r w:rsidR="0084023A">
              <w:rPr>
                <w:noProof/>
                <w:webHidden/>
              </w:rPr>
              <w:instrText xml:space="preserve"> PAGEREF _Toc509919500 \h </w:instrText>
            </w:r>
            <w:r w:rsidR="0084023A">
              <w:rPr>
                <w:noProof/>
                <w:webHidden/>
              </w:rPr>
            </w:r>
            <w:r w:rsidR="0084023A">
              <w:rPr>
                <w:noProof/>
                <w:webHidden/>
              </w:rPr>
              <w:fldChar w:fldCharType="separate"/>
            </w:r>
            <w:r w:rsidR="00FD7D9E">
              <w:rPr>
                <w:noProof/>
                <w:webHidden/>
              </w:rPr>
              <w:t>6</w:t>
            </w:r>
            <w:r w:rsidR="0084023A">
              <w:rPr>
                <w:noProof/>
                <w:webHidden/>
              </w:rPr>
              <w:fldChar w:fldCharType="end"/>
            </w:r>
          </w:hyperlink>
        </w:p>
        <w:p w14:paraId="71B948AC" w14:textId="7129BAFE" w:rsidR="0084023A" w:rsidRDefault="00144583">
          <w:pPr>
            <w:pStyle w:val="TOC3"/>
            <w:tabs>
              <w:tab w:val="left" w:pos="1100"/>
              <w:tab w:val="right" w:leader="dot" w:pos="9016"/>
            </w:tabs>
            <w:rPr>
              <w:rFonts w:asciiTheme="minorHAnsi" w:eastAsiaTheme="minorEastAsia" w:hAnsiTheme="minorHAnsi" w:cstheme="minorBidi"/>
              <w:noProof/>
              <w:sz w:val="22"/>
              <w:szCs w:val="22"/>
              <w:lang w:val="en-IE" w:eastAsia="en-IE"/>
            </w:rPr>
          </w:pPr>
          <w:hyperlink w:anchor="_Toc509919501" w:history="1">
            <w:r w:rsidR="0084023A" w:rsidRPr="00E85A53">
              <w:rPr>
                <w:rStyle w:val="Hyperlink"/>
                <w:rFonts w:eastAsiaTheme="majorEastAsia" w:cstheme="minorHAnsi"/>
                <w:noProof/>
              </w:rPr>
              <w:t>6.8</w:t>
            </w:r>
            <w:r w:rsidR="0084023A">
              <w:rPr>
                <w:rFonts w:asciiTheme="minorHAnsi" w:eastAsiaTheme="minorEastAsia" w:hAnsiTheme="minorHAnsi" w:cstheme="minorBidi"/>
                <w:noProof/>
                <w:sz w:val="22"/>
                <w:szCs w:val="22"/>
                <w:lang w:val="en-IE" w:eastAsia="en-IE"/>
              </w:rPr>
              <w:tab/>
            </w:r>
            <w:r w:rsidR="0084023A" w:rsidRPr="00E85A53">
              <w:rPr>
                <w:rStyle w:val="Hyperlink"/>
                <w:rFonts w:eastAsiaTheme="majorEastAsia" w:cstheme="minorHAnsi"/>
                <w:noProof/>
              </w:rPr>
              <w:t>Geographical Spread and project selection</w:t>
            </w:r>
            <w:r w:rsidR="0084023A">
              <w:rPr>
                <w:noProof/>
                <w:webHidden/>
              </w:rPr>
              <w:tab/>
            </w:r>
            <w:r w:rsidR="0084023A">
              <w:rPr>
                <w:noProof/>
                <w:webHidden/>
              </w:rPr>
              <w:fldChar w:fldCharType="begin"/>
            </w:r>
            <w:r w:rsidR="0084023A">
              <w:rPr>
                <w:noProof/>
                <w:webHidden/>
              </w:rPr>
              <w:instrText xml:space="preserve"> PAGEREF _Toc509919501 \h </w:instrText>
            </w:r>
            <w:r w:rsidR="0084023A">
              <w:rPr>
                <w:noProof/>
                <w:webHidden/>
              </w:rPr>
            </w:r>
            <w:r w:rsidR="0084023A">
              <w:rPr>
                <w:noProof/>
                <w:webHidden/>
              </w:rPr>
              <w:fldChar w:fldCharType="separate"/>
            </w:r>
            <w:r w:rsidR="00FD7D9E">
              <w:rPr>
                <w:noProof/>
                <w:webHidden/>
              </w:rPr>
              <w:t>6</w:t>
            </w:r>
            <w:r w:rsidR="0084023A">
              <w:rPr>
                <w:noProof/>
                <w:webHidden/>
              </w:rPr>
              <w:fldChar w:fldCharType="end"/>
            </w:r>
          </w:hyperlink>
        </w:p>
        <w:p w14:paraId="6C25F08F" w14:textId="7AC8860A" w:rsidR="0084023A" w:rsidRDefault="00144583">
          <w:pPr>
            <w:pStyle w:val="TOC3"/>
            <w:tabs>
              <w:tab w:val="left" w:pos="1100"/>
              <w:tab w:val="right" w:leader="dot" w:pos="9016"/>
            </w:tabs>
            <w:rPr>
              <w:rFonts w:asciiTheme="minorHAnsi" w:eastAsiaTheme="minorEastAsia" w:hAnsiTheme="minorHAnsi" w:cstheme="minorBidi"/>
              <w:noProof/>
              <w:sz w:val="22"/>
              <w:szCs w:val="22"/>
              <w:lang w:val="en-IE" w:eastAsia="en-IE"/>
            </w:rPr>
          </w:pPr>
          <w:hyperlink w:anchor="_Toc509919502" w:history="1">
            <w:r w:rsidR="0084023A" w:rsidRPr="00E85A53">
              <w:rPr>
                <w:rStyle w:val="Hyperlink"/>
                <w:rFonts w:eastAsiaTheme="majorEastAsia" w:cstheme="minorHAnsi"/>
                <w:noProof/>
              </w:rPr>
              <w:t xml:space="preserve">6.9 </w:t>
            </w:r>
            <w:r w:rsidR="0084023A">
              <w:rPr>
                <w:rFonts w:asciiTheme="minorHAnsi" w:eastAsiaTheme="minorEastAsia" w:hAnsiTheme="minorHAnsi" w:cstheme="minorBidi"/>
                <w:noProof/>
                <w:sz w:val="22"/>
                <w:szCs w:val="22"/>
                <w:lang w:val="en-IE" w:eastAsia="en-IE"/>
              </w:rPr>
              <w:tab/>
            </w:r>
            <w:r w:rsidR="0084023A" w:rsidRPr="00E85A53">
              <w:rPr>
                <w:rStyle w:val="Hyperlink"/>
                <w:rFonts w:eastAsiaTheme="majorEastAsia" w:cstheme="minorHAnsi"/>
                <w:noProof/>
              </w:rPr>
              <w:t>Voluntary Labour</w:t>
            </w:r>
            <w:r w:rsidR="0084023A">
              <w:rPr>
                <w:noProof/>
                <w:webHidden/>
              </w:rPr>
              <w:tab/>
            </w:r>
            <w:r w:rsidR="0084023A">
              <w:rPr>
                <w:noProof/>
                <w:webHidden/>
              </w:rPr>
              <w:fldChar w:fldCharType="begin"/>
            </w:r>
            <w:r w:rsidR="0084023A">
              <w:rPr>
                <w:noProof/>
                <w:webHidden/>
              </w:rPr>
              <w:instrText xml:space="preserve"> PAGEREF _Toc509919502 \h </w:instrText>
            </w:r>
            <w:r w:rsidR="0084023A">
              <w:rPr>
                <w:noProof/>
                <w:webHidden/>
              </w:rPr>
            </w:r>
            <w:r w:rsidR="0084023A">
              <w:rPr>
                <w:noProof/>
                <w:webHidden/>
              </w:rPr>
              <w:fldChar w:fldCharType="separate"/>
            </w:r>
            <w:r w:rsidR="00FD7D9E">
              <w:rPr>
                <w:noProof/>
                <w:webHidden/>
              </w:rPr>
              <w:t>6</w:t>
            </w:r>
            <w:r w:rsidR="0084023A">
              <w:rPr>
                <w:noProof/>
                <w:webHidden/>
              </w:rPr>
              <w:fldChar w:fldCharType="end"/>
            </w:r>
          </w:hyperlink>
        </w:p>
        <w:p w14:paraId="068A9B75" w14:textId="002379AB" w:rsidR="0084023A" w:rsidRDefault="00144583">
          <w:pPr>
            <w:pStyle w:val="TOC3"/>
            <w:tabs>
              <w:tab w:val="left" w:pos="1320"/>
              <w:tab w:val="right" w:leader="dot" w:pos="9016"/>
            </w:tabs>
            <w:rPr>
              <w:rFonts w:asciiTheme="minorHAnsi" w:eastAsiaTheme="minorEastAsia" w:hAnsiTheme="minorHAnsi" w:cstheme="minorBidi"/>
              <w:noProof/>
              <w:sz w:val="22"/>
              <w:szCs w:val="22"/>
              <w:lang w:val="en-IE" w:eastAsia="en-IE"/>
            </w:rPr>
          </w:pPr>
          <w:hyperlink w:anchor="_Toc509919503" w:history="1">
            <w:r w:rsidR="0084023A" w:rsidRPr="00E85A53">
              <w:rPr>
                <w:rStyle w:val="Hyperlink"/>
                <w:noProof/>
              </w:rPr>
              <w:t>6.10</w:t>
            </w:r>
            <w:r w:rsidR="0084023A">
              <w:rPr>
                <w:rFonts w:asciiTheme="minorHAnsi" w:eastAsiaTheme="minorEastAsia" w:hAnsiTheme="minorHAnsi" w:cstheme="minorBidi"/>
                <w:noProof/>
                <w:sz w:val="22"/>
                <w:szCs w:val="22"/>
                <w:lang w:val="en-IE" w:eastAsia="en-IE"/>
              </w:rPr>
              <w:tab/>
            </w:r>
            <w:r w:rsidR="0084023A" w:rsidRPr="00E85A53">
              <w:rPr>
                <w:rStyle w:val="Hyperlink"/>
                <w:noProof/>
              </w:rPr>
              <w:t>Letter(s) of Support</w:t>
            </w:r>
            <w:r w:rsidR="0084023A">
              <w:rPr>
                <w:noProof/>
                <w:webHidden/>
              </w:rPr>
              <w:tab/>
            </w:r>
            <w:r w:rsidR="0084023A">
              <w:rPr>
                <w:noProof/>
                <w:webHidden/>
              </w:rPr>
              <w:fldChar w:fldCharType="begin"/>
            </w:r>
            <w:r w:rsidR="0084023A">
              <w:rPr>
                <w:noProof/>
                <w:webHidden/>
              </w:rPr>
              <w:instrText xml:space="preserve"> PAGEREF _Toc509919503 \h </w:instrText>
            </w:r>
            <w:r w:rsidR="0084023A">
              <w:rPr>
                <w:noProof/>
                <w:webHidden/>
              </w:rPr>
            </w:r>
            <w:r w:rsidR="0084023A">
              <w:rPr>
                <w:noProof/>
                <w:webHidden/>
              </w:rPr>
              <w:fldChar w:fldCharType="separate"/>
            </w:r>
            <w:r w:rsidR="00FD7D9E">
              <w:rPr>
                <w:noProof/>
                <w:webHidden/>
              </w:rPr>
              <w:t>7</w:t>
            </w:r>
            <w:r w:rsidR="0084023A">
              <w:rPr>
                <w:noProof/>
                <w:webHidden/>
              </w:rPr>
              <w:fldChar w:fldCharType="end"/>
            </w:r>
          </w:hyperlink>
        </w:p>
        <w:p w14:paraId="0E7A9493" w14:textId="38D386D0" w:rsidR="0084023A" w:rsidRDefault="00144583">
          <w:pPr>
            <w:pStyle w:val="TOC2"/>
            <w:tabs>
              <w:tab w:val="left" w:pos="660"/>
              <w:tab w:val="right" w:leader="dot" w:pos="9016"/>
            </w:tabs>
            <w:rPr>
              <w:rFonts w:asciiTheme="minorHAnsi" w:eastAsiaTheme="minorEastAsia" w:hAnsiTheme="minorHAnsi" w:cstheme="minorBidi"/>
              <w:noProof/>
              <w:sz w:val="22"/>
              <w:szCs w:val="22"/>
              <w:lang w:val="en-IE" w:eastAsia="en-IE"/>
            </w:rPr>
          </w:pPr>
          <w:hyperlink w:anchor="_Toc509919504" w:history="1">
            <w:r w:rsidR="0084023A" w:rsidRPr="00E85A53">
              <w:rPr>
                <w:rStyle w:val="Hyperlink"/>
                <w:rFonts w:eastAsiaTheme="majorEastAsia" w:cstheme="minorHAnsi"/>
                <w:noProof/>
              </w:rPr>
              <w:t>7.</w:t>
            </w:r>
            <w:r w:rsidR="0084023A">
              <w:rPr>
                <w:rFonts w:asciiTheme="minorHAnsi" w:eastAsiaTheme="minorEastAsia" w:hAnsiTheme="minorHAnsi" w:cstheme="minorBidi"/>
                <w:noProof/>
                <w:sz w:val="22"/>
                <w:szCs w:val="22"/>
                <w:lang w:val="en-IE" w:eastAsia="en-IE"/>
              </w:rPr>
              <w:tab/>
            </w:r>
            <w:r w:rsidR="0084023A" w:rsidRPr="00E85A53">
              <w:rPr>
                <w:rStyle w:val="Hyperlink"/>
                <w:rFonts w:eastAsiaTheme="majorEastAsia" w:cstheme="minorHAnsi"/>
                <w:noProof/>
              </w:rPr>
              <w:t>Terms &amp; Conditions of the Fund</w:t>
            </w:r>
            <w:r w:rsidR="0084023A">
              <w:rPr>
                <w:noProof/>
                <w:webHidden/>
              </w:rPr>
              <w:tab/>
            </w:r>
            <w:r w:rsidR="0084023A">
              <w:rPr>
                <w:noProof/>
                <w:webHidden/>
              </w:rPr>
              <w:fldChar w:fldCharType="begin"/>
            </w:r>
            <w:r w:rsidR="0084023A">
              <w:rPr>
                <w:noProof/>
                <w:webHidden/>
              </w:rPr>
              <w:instrText xml:space="preserve"> PAGEREF _Toc509919504 \h </w:instrText>
            </w:r>
            <w:r w:rsidR="0084023A">
              <w:rPr>
                <w:noProof/>
                <w:webHidden/>
              </w:rPr>
            </w:r>
            <w:r w:rsidR="0084023A">
              <w:rPr>
                <w:noProof/>
                <w:webHidden/>
              </w:rPr>
              <w:fldChar w:fldCharType="separate"/>
            </w:r>
            <w:r w:rsidR="00FD7D9E">
              <w:rPr>
                <w:noProof/>
                <w:webHidden/>
              </w:rPr>
              <w:t>7</w:t>
            </w:r>
            <w:r w:rsidR="0084023A">
              <w:rPr>
                <w:noProof/>
                <w:webHidden/>
              </w:rPr>
              <w:fldChar w:fldCharType="end"/>
            </w:r>
          </w:hyperlink>
        </w:p>
        <w:p w14:paraId="0FA2804E" w14:textId="4267A448" w:rsidR="0084023A" w:rsidRDefault="00144583">
          <w:pPr>
            <w:pStyle w:val="TOC2"/>
            <w:tabs>
              <w:tab w:val="left" w:pos="660"/>
              <w:tab w:val="right" w:leader="dot" w:pos="9016"/>
            </w:tabs>
            <w:rPr>
              <w:rFonts w:asciiTheme="minorHAnsi" w:eastAsiaTheme="minorEastAsia" w:hAnsiTheme="minorHAnsi" w:cstheme="minorBidi"/>
              <w:noProof/>
              <w:sz w:val="22"/>
              <w:szCs w:val="22"/>
              <w:lang w:val="en-IE" w:eastAsia="en-IE"/>
            </w:rPr>
          </w:pPr>
          <w:hyperlink w:anchor="_Toc509919505" w:history="1">
            <w:r w:rsidR="0084023A" w:rsidRPr="00E85A53">
              <w:rPr>
                <w:rStyle w:val="Hyperlink"/>
                <w:rFonts w:eastAsiaTheme="majorEastAsia" w:cstheme="minorHAnsi"/>
                <w:noProof/>
              </w:rPr>
              <w:t>8.</w:t>
            </w:r>
            <w:r w:rsidR="0084023A">
              <w:rPr>
                <w:rFonts w:asciiTheme="minorHAnsi" w:eastAsiaTheme="minorEastAsia" w:hAnsiTheme="minorHAnsi" w:cstheme="minorBidi"/>
                <w:noProof/>
                <w:sz w:val="22"/>
                <w:szCs w:val="22"/>
                <w:lang w:val="en-IE" w:eastAsia="en-IE"/>
              </w:rPr>
              <w:tab/>
            </w:r>
            <w:r w:rsidR="0084023A" w:rsidRPr="00E85A53">
              <w:rPr>
                <w:rStyle w:val="Hyperlink"/>
                <w:rFonts w:eastAsiaTheme="majorEastAsia" w:cstheme="minorHAnsi"/>
                <w:noProof/>
              </w:rPr>
              <w:t>Data Protection and Freedom of Information</w:t>
            </w:r>
            <w:r w:rsidR="0084023A">
              <w:rPr>
                <w:noProof/>
                <w:webHidden/>
              </w:rPr>
              <w:tab/>
            </w:r>
            <w:r w:rsidR="0084023A">
              <w:rPr>
                <w:noProof/>
                <w:webHidden/>
              </w:rPr>
              <w:fldChar w:fldCharType="begin"/>
            </w:r>
            <w:r w:rsidR="0084023A">
              <w:rPr>
                <w:noProof/>
                <w:webHidden/>
              </w:rPr>
              <w:instrText xml:space="preserve"> PAGEREF _Toc509919505 \h </w:instrText>
            </w:r>
            <w:r w:rsidR="0084023A">
              <w:rPr>
                <w:noProof/>
                <w:webHidden/>
              </w:rPr>
            </w:r>
            <w:r w:rsidR="0084023A">
              <w:rPr>
                <w:noProof/>
                <w:webHidden/>
              </w:rPr>
              <w:fldChar w:fldCharType="separate"/>
            </w:r>
            <w:r w:rsidR="00FD7D9E">
              <w:rPr>
                <w:noProof/>
                <w:webHidden/>
              </w:rPr>
              <w:t>8</w:t>
            </w:r>
            <w:r w:rsidR="0084023A">
              <w:rPr>
                <w:noProof/>
                <w:webHidden/>
              </w:rPr>
              <w:fldChar w:fldCharType="end"/>
            </w:r>
          </w:hyperlink>
        </w:p>
        <w:p w14:paraId="6820ECF3" w14:textId="7AC4E868" w:rsidR="0084023A" w:rsidRDefault="00144583">
          <w:pPr>
            <w:pStyle w:val="TOC2"/>
            <w:tabs>
              <w:tab w:val="left" w:pos="660"/>
              <w:tab w:val="right" w:leader="dot" w:pos="9016"/>
            </w:tabs>
            <w:rPr>
              <w:rFonts w:asciiTheme="minorHAnsi" w:eastAsiaTheme="minorEastAsia" w:hAnsiTheme="minorHAnsi" w:cstheme="minorBidi"/>
              <w:noProof/>
              <w:sz w:val="22"/>
              <w:szCs w:val="22"/>
              <w:lang w:val="en-IE" w:eastAsia="en-IE"/>
            </w:rPr>
          </w:pPr>
          <w:hyperlink w:anchor="_Toc509919506" w:history="1">
            <w:r w:rsidR="0084023A" w:rsidRPr="00E85A53">
              <w:rPr>
                <w:rStyle w:val="Hyperlink"/>
                <w:rFonts w:eastAsiaTheme="majorEastAsia" w:cstheme="minorHAnsi"/>
                <w:noProof/>
              </w:rPr>
              <w:t>9.</w:t>
            </w:r>
            <w:r w:rsidR="0084023A">
              <w:rPr>
                <w:rFonts w:asciiTheme="minorHAnsi" w:eastAsiaTheme="minorEastAsia" w:hAnsiTheme="minorHAnsi" w:cstheme="minorBidi"/>
                <w:noProof/>
                <w:sz w:val="22"/>
                <w:szCs w:val="22"/>
                <w:lang w:val="en-IE" w:eastAsia="en-IE"/>
              </w:rPr>
              <w:tab/>
            </w:r>
            <w:r w:rsidR="0084023A" w:rsidRPr="00E85A53">
              <w:rPr>
                <w:rStyle w:val="Hyperlink"/>
                <w:rFonts w:eastAsiaTheme="majorEastAsia" w:cstheme="minorHAnsi"/>
                <w:noProof/>
              </w:rPr>
              <w:t>Checklist</w:t>
            </w:r>
            <w:r w:rsidR="0084023A">
              <w:rPr>
                <w:noProof/>
                <w:webHidden/>
              </w:rPr>
              <w:tab/>
            </w:r>
            <w:r w:rsidR="0084023A">
              <w:rPr>
                <w:noProof/>
                <w:webHidden/>
              </w:rPr>
              <w:fldChar w:fldCharType="begin"/>
            </w:r>
            <w:r w:rsidR="0084023A">
              <w:rPr>
                <w:noProof/>
                <w:webHidden/>
              </w:rPr>
              <w:instrText xml:space="preserve"> PAGEREF _Toc509919506 \h </w:instrText>
            </w:r>
            <w:r w:rsidR="0084023A">
              <w:rPr>
                <w:noProof/>
                <w:webHidden/>
              </w:rPr>
            </w:r>
            <w:r w:rsidR="0084023A">
              <w:rPr>
                <w:noProof/>
                <w:webHidden/>
              </w:rPr>
              <w:fldChar w:fldCharType="separate"/>
            </w:r>
            <w:r w:rsidR="00FD7D9E">
              <w:rPr>
                <w:noProof/>
                <w:webHidden/>
              </w:rPr>
              <w:t>9</w:t>
            </w:r>
            <w:r w:rsidR="0084023A">
              <w:rPr>
                <w:noProof/>
                <w:webHidden/>
              </w:rPr>
              <w:fldChar w:fldCharType="end"/>
            </w:r>
          </w:hyperlink>
        </w:p>
        <w:p w14:paraId="522F2475" w14:textId="0C89B5D6" w:rsidR="0084023A" w:rsidRDefault="00144583">
          <w:pPr>
            <w:pStyle w:val="TOC2"/>
            <w:tabs>
              <w:tab w:val="left" w:pos="880"/>
              <w:tab w:val="right" w:leader="dot" w:pos="9016"/>
            </w:tabs>
            <w:rPr>
              <w:rFonts w:asciiTheme="minorHAnsi" w:eastAsiaTheme="minorEastAsia" w:hAnsiTheme="minorHAnsi" w:cstheme="minorBidi"/>
              <w:noProof/>
              <w:sz w:val="22"/>
              <w:szCs w:val="22"/>
              <w:lang w:val="en-IE" w:eastAsia="en-IE"/>
            </w:rPr>
          </w:pPr>
          <w:hyperlink w:anchor="_Toc509919507" w:history="1">
            <w:r w:rsidR="0084023A" w:rsidRPr="00E85A53">
              <w:rPr>
                <w:rStyle w:val="Hyperlink"/>
                <w:rFonts w:eastAsiaTheme="majorEastAsia" w:cstheme="minorHAnsi"/>
                <w:noProof/>
              </w:rPr>
              <w:t>10.</w:t>
            </w:r>
            <w:r w:rsidR="0084023A">
              <w:rPr>
                <w:rFonts w:asciiTheme="minorHAnsi" w:eastAsiaTheme="minorEastAsia" w:hAnsiTheme="minorHAnsi" w:cstheme="minorBidi"/>
                <w:noProof/>
                <w:sz w:val="22"/>
                <w:szCs w:val="22"/>
                <w:lang w:val="en-IE" w:eastAsia="en-IE"/>
              </w:rPr>
              <w:tab/>
            </w:r>
            <w:r w:rsidR="0084023A" w:rsidRPr="00E85A53">
              <w:rPr>
                <w:rStyle w:val="Hyperlink"/>
                <w:rFonts w:eastAsiaTheme="majorEastAsia" w:cstheme="minorHAnsi"/>
                <w:noProof/>
              </w:rPr>
              <w:t>Closing Date</w:t>
            </w:r>
            <w:r w:rsidR="0084023A">
              <w:rPr>
                <w:noProof/>
                <w:webHidden/>
              </w:rPr>
              <w:tab/>
            </w:r>
            <w:r w:rsidR="0084023A">
              <w:rPr>
                <w:noProof/>
                <w:webHidden/>
              </w:rPr>
              <w:fldChar w:fldCharType="begin"/>
            </w:r>
            <w:r w:rsidR="0084023A">
              <w:rPr>
                <w:noProof/>
                <w:webHidden/>
              </w:rPr>
              <w:instrText xml:space="preserve"> PAGEREF _Toc509919507 \h </w:instrText>
            </w:r>
            <w:r w:rsidR="0084023A">
              <w:rPr>
                <w:noProof/>
                <w:webHidden/>
              </w:rPr>
            </w:r>
            <w:r w:rsidR="0084023A">
              <w:rPr>
                <w:noProof/>
                <w:webHidden/>
              </w:rPr>
              <w:fldChar w:fldCharType="separate"/>
            </w:r>
            <w:r w:rsidR="00FD7D9E">
              <w:rPr>
                <w:noProof/>
                <w:webHidden/>
              </w:rPr>
              <w:t>9</w:t>
            </w:r>
            <w:r w:rsidR="0084023A">
              <w:rPr>
                <w:noProof/>
                <w:webHidden/>
              </w:rPr>
              <w:fldChar w:fldCharType="end"/>
            </w:r>
          </w:hyperlink>
        </w:p>
        <w:p w14:paraId="759671D8" w14:textId="2BBEB662" w:rsidR="0084023A" w:rsidRDefault="00144583">
          <w:pPr>
            <w:pStyle w:val="TOC2"/>
            <w:tabs>
              <w:tab w:val="left" w:pos="880"/>
              <w:tab w:val="right" w:leader="dot" w:pos="9016"/>
            </w:tabs>
            <w:rPr>
              <w:rFonts w:asciiTheme="minorHAnsi" w:eastAsiaTheme="minorEastAsia" w:hAnsiTheme="minorHAnsi" w:cstheme="minorBidi"/>
              <w:noProof/>
              <w:sz w:val="22"/>
              <w:szCs w:val="22"/>
              <w:lang w:val="en-IE" w:eastAsia="en-IE"/>
            </w:rPr>
          </w:pPr>
          <w:hyperlink w:anchor="_Toc509919508" w:history="1">
            <w:r w:rsidR="0084023A" w:rsidRPr="00E85A53">
              <w:rPr>
                <w:rStyle w:val="Hyperlink"/>
                <w:rFonts w:eastAsiaTheme="majorEastAsia" w:cstheme="minorHAnsi"/>
                <w:noProof/>
              </w:rPr>
              <w:t>11.</w:t>
            </w:r>
            <w:r w:rsidR="0084023A">
              <w:rPr>
                <w:rFonts w:asciiTheme="minorHAnsi" w:eastAsiaTheme="minorEastAsia" w:hAnsiTheme="minorHAnsi" w:cstheme="minorBidi"/>
                <w:noProof/>
                <w:sz w:val="22"/>
                <w:szCs w:val="22"/>
                <w:lang w:val="en-IE" w:eastAsia="en-IE"/>
              </w:rPr>
              <w:tab/>
            </w:r>
            <w:r w:rsidR="0084023A" w:rsidRPr="00E85A53">
              <w:rPr>
                <w:rStyle w:val="Hyperlink"/>
                <w:rFonts w:eastAsiaTheme="majorEastAsia" w:cstheme="minorHAnsi"/>
                <w:noProof/>
              </w:rPr>
              <w:t>Further Information</w:t>
            </w:r>
            <w:r w:rsidR="0084023A">
              <w:rPr>
                <w:noProof/>
                <w:webHidden/>
              </w:rPr>
              <w:tab/>
            </w:r>
            <w:r w:rsidR="0084023A">
              <w:rPr>
                <w:noProof/>
                <w:webHidden/>
              </w:rPr>
              <w:fldChar w:fldCharType="begin"/>
            </w:r>
            <w:r w:rsidR="0084023A">
              <w:rPr>
                <w:noProof/>
                <w:webHidden/>
              </w:rPr>
              <w:instrText xml:space="preserve"> PAGEREF _Toc509919508 \h </w:instrText>
            </w:r>
            <w:r w:rsidR="0084023A">
              <w:rPr>
                <w:noProof/>
                <w:webHidden/>
              </w:rPr>
            </w:r>
            <w:r w:rsidR="0084023A">
              <w:rPr>
                <w:noProof/>
                <w:webHidden/>
              </w:rPr>
              <w:fldChar w:fldCharType="separate"/>
            </w:r>
            <w:r w:rsidR="00FD7D9E">
              <w:rPr>
                <w:noProof/>
                <w:webHidden/>
              </w:rPr>
              <w:t>9</w:t>
            </w:r>
            <w:r w:rsidR="0084023A">
              <w:rPr>
                <w:noProof/>
                <w:webHidden/>
              </w:rPr>
              <w:fldChar w:fldCharType="end"/>
            </w:r>
          </w:hyperlink>
        </w:p>
        <w:p w14:paraId="279A6767" w14:textId="75341DE6" w:rsidR="0084023A" w:rsidRDefault="00144583">
          <w:pPr>
            <w:pStyle w:val="TOC2"/>
            <w:tabs>
              <w:tab w:val="right" w:leader="dot" w:pos="9016"/>
            </w:tabs>
            <w:rPr>
              <w:rFonts w:asciiTheme="minorHAnsi" w:eastAsiaTheme="minorEastAsia" w:hAnsiTheme="minorHAnsi" w:cstheme="minorBidi"/>
              <w:noProof/>
              <w:sz w:val="22"/>
              <w:szCs w:val="22"/>
              <w:lang w:val="en-IE" w:eastAsia="en-IE"/>
            </w:rPr>
          </w:pPr>
          <w:hyperlink w:anchor="_Toc509919509" w:history="1">
            <w:r w:rsidR="0084023A" w:rsidRPr="00E85A53">
              <w:rPr>
                <w:rStyle w:val="Hyperlink"/>
                <w:rFonts w:eastAsiaTheme="majorEastAsia" w:cstheme="minorHAnsi"/>
                <w:noProof/>
              </w:rPr>
              <w:t>Appendix 1: Community Water Officers Contact Details</w:t>
            </w:r>
            <w:r w:rsidR="0084023A">
              <w:rPr>
                <w:noProof/>
                <w:webHidden/>
              </w:rPr>
              <w:tab/>
            </w:r>
            <w:r w:rsidR="0084023A">
              <w:rPr>
                <w:noProof/>
                <w:webHidden/>
              </w:rPr>
              <w:fldChar w:fldCharType="begin"/>
            </w:r>
            <w:r w:rsidR="0084023A">
              <w:rPr>
                <w:noProof/>
                <w:webHidden/>
              </w:rPr>
              <w:instrText xml:space="preserve"> PAGEREF _Toc509919509 \h </w:instrText>
            </w:r>
            <w:r w:rsidR="0084023A">
              <w:rPr>
                <w:noProof/>
                <w:webHidden/>
              </w:rPr>
            </w:r>
            <w:r w:rsidR="0084023A">
              <w:rPr>
                <w:noProof/>
                <w:webHidden/>
              </w:rPr>
              <w:fldChar w:fldCharType="separate"/>
            </w:r>
            <w:r w:rsidR="00FD7D9E">
              <w:rPr>
                <w:noProof/>
                <w:webHidden/>
              </w:rPr>
              <w:t>9</w:t>
            </w:r>
            <w:r w:rsidR="0084023A">
              <w:rPr>
                <w:noProof/>
                <w:webHidden/>
              </w:rPr>
              <w:fldChar w:fldCharType="end"/>
            </w:r>
          </w:hyperlink>
        </w:p>
        <w:p w14:paraId="4B73D8B2" w14:textId="70DF6F31" w:rsidR="00302E6C" w:rsidRPr="00302E6C" w:rsidRDefault="00302E6C" w:rsidP="00302E6C">
          <w:pPr>
            <w:spacing w:after="0" w:line="240" w:lineRule="auto"/>
            <w:rPr>
              <w:rFonts w:eastAsia="Times" w:cstheme="minorHAnsi"/>
              <w:lang w:val="en-GB"/>
            </w:rPr>
          </w:pPr>
          <w:r w:rsidRPr="00302E6C">
            <w:rPr>
              <w:rFonts w:eastAsia="Times" w:cstheme="minorHAnsi"/>
              <w:b/>
              <w:bCs/>
              <w:noProof/>
              <w:lang w:val="en-GB"/>
            </w:rPr>
            <w:fldChar w:fldCharType="end"/>
          </w:r>
        </w:p>
      </w:sdtContent>
    </w:sdt>
    <w:p w14:paraId="364D0FE3" w14:textId="77777777" w:rsidR="00302E6C" w:rsidRPr="00302E6C" w:rsidRDefault="00302E6C" w:rsidP="00302E6C">
      <w:pPr>
        <w:spacing w:after="0" w:line="240" w:lineRule="auto"/>
        <w:rPr>
          <w:rFonts w:eastAsia="Times" w:cstheme="minorHAnsi"/>
          <w:lang w:val="en-GB"/>
        </w:rPr>
      </w:pPr>
    </w:p>
    <w:p w14:paraId="45674E88" w14:textId="77777777" w:rsidR="00302E6C" w:rsidRPr="00302E6C" w:rsidRDefault="00302E6C" w:rsidP="00302E6C">
      <w:pPr>
        <w:spacing w:after="0" w:line="240" w:lineRule="auto"/>
        <w:rPr>
          <w:rFonts w:eastAsia="Times" w:cstheme="minorHAnsi"/>
          <w:lang w:val="en-GB"/>
        </w:rPr>
      </w:pPr>
    </w:p>
    <w:p w14:paraId="273C93CB" w14:textId="77777777" w:rsidR="00302E6C" w:rsidRPr="00302E6C" w:rsidRDefault="00302E6C" w:rsidP="00302E6C">
      <w:pPr>
        <w:spacing w:after="0" w:line="240" w:lineRule="auto"/>
        <w:rPr>
          <w:rFonts w:eastAsia="Times" w:cstheme="minorHAnsi"/>
          <w:lang w:val="en-GB"/>
        </w:rPr>
      </w:pPr>
    </w:p>
    <w:p w14:paraId="59FEAB29" w14:textId="77777777" w:rsidR="00302E6C" w:rsidRPr="00302E6C" w:rsidRDefault="00302E6C" w:rsidP="00302E6C">
      <w:pPr>
        <w:spacing w:after="0" w:line="240" w:lineRule="auto"/>
        <w:rPr>
          <w:rFonts w:eastAsia="Times" w:cstheme="minorHAnsi"/>
          <w:lang w:val="en-GB"/>
        </w:rPr>
      </w:pPr>
    </w:p>
    <w:p w14:paraId="19F92AA0" w14:textId="77777777" w:rsidR="00302E6C" w:rsidRPr="00302E6C" w:rsidRDefault="00302E6C" w:rsidP="00302E6C">
      <w:pPr>
        <w:spacing w:after="0" w:line="240" w:lineRule="auto"/>
        <w:rPr>
          <w:rFonts w:eastAsia="Times" w:cstheme="minorHAnsi"/>
          <w:lang w:val="en-GB"/>
        </w:rPr>
      </w:pPr>
    </w:p>
    <w:p w14:paraId="06E4F0BA" w14:textId="77777777" w:rsidR="00302E6C" w:rsidRPr="00302E6C" w:rsidRDefault="00302E6C" w:rsidP="00302E6C">
      <w:pPr>
        <w:spacing w:after="0" w:line="240" w:lineRule="auto"/>
        <w:rPr>
          <w:rFonts w:eastAsia="Times" w:cstheme="minorHAnsi"/>
        </w:rPr>
      </w:pPr>
    </w:p>
    <w:p w14:paraId="17F3D6AE" w14:textId="77777777" w:rsidR="00302E6C" w:rsidRPr="00302E6C" w:rsidRDefault="00302E6C" w:rsidP="00302E6C">
      <w:pPr>
        <w:spacing w:after="0" w:line="240" w:lineRule="auto"/>
        <w:rPr>
          <w:rFonts w:eastAsia="Times" w:cstheme="minorHAnsi"/>
        </w:rPr>
      </w:pPr>
    </w:p>
    <w:p w14:paraId="007F9327" w14:textId="77777777" w:rsidR="00302E6C" w:rsidRPr="00302E6C" w:rsidRDefault="00302E6C" w:rsidP="00302E6C">
      <w:pPr>
        <w:spacing w:after="0" w:line="240" w:lineRule="auto"/>
        <w:rPr>
          <w:rFonts w:eastAsia="Times" w:cstheme="minorHAnsi"/>
        </w:rPr>
      </w:pPr>
    </w:p>
    <w:p w14:paraId="393CECA6" w14:textId="77777777" w:rsidR="00302E6C" w:rsidRPr="00302E6C" w:rsidRDefault="00302E6C" w:rsidP="00302E6C">
      <w:pPr>
        <w:spacing w:after="0" w:line="240" w:lineRule="auto"/>
        <w:rPr>
          <w:rFonts w:eastAsia="Times" w:cstheme="minorHAnsi"/>
        </w:rPr>
      </w:pPr>
    </w:p>
    <w:p w14:paraId="714F7FF5" w14:textId="77777777" w:rsidR="00302E6C" w:rsidRPr="00302E6C" w:rsidRDefault="00302E6C" w:rsidP="00302E6C">
      <w:pPr>
        <w:spacing w:after="0" w:line="240" w:lineRule="auto"/>
        <w:rPr>
          <w:rFonts w:eastAsia="Times" w:cstheme="minorHAnsi"/>
        </w:rPr>
      </w:pPr>
    </w:p>
    <w:p w14:paraId="11ECD5A4" w14:textId="57D9D060" w:rsidR="00302E6C" w:rsidRDefault="00302E6C" w:rsidP="00302E6C">
      <w:pPr>
        <w:keepNext/>
        <w:keepLines/>
        <w:numPr>
          <w:ilvl w:val="0"/>
          <w:numId w:val="16"/>
        </w:numPr>
        <w:spacing w:before="40" w:after="0" w:line="240" w:lineRule="auto"/>
        <w:outlineLvl w:val="1"/>
        <w:rPr>
          <w:rFonts w:eastAsiaTheme="majorEastAsia" w:cstheme="minorHAnsi"/>
          <w:color w:val="2E74B5" w:themeColor="accent1" w:themeShade="BF"/>
        </w:rPr>
      </w:pPr>
      <w:bookmarkStart w:id="1" w:name="_Toc509919485"/>
      <w:r w:rsidRPr="00302E6C">
        <w:rPr>
          <w:rFonts w:eastAsiaTheme="majorEastAsia" w:cstheme="minorHAnsi"/>
          <w:color w:val="2E74B5" w:themeColor="accent1" w:themeShade="BF"/>
        </w:rPr>
        <w:t>Objective of the Fund</w:t>
      </w:r>
      <w:bookmarkEnd w:id="1"/>
    </w:p>
    <w:p w14:paraId="5A1BCDC3" w14:textId="6530D5E0" w:rsidR="0084023A" w:rsidRDefault="0084023A" w:rsidP="0084023A">
      <w:pPr>
        <w:keepNext/>
        <w:keepLines/>
        <w:spacing w:before="40" w:after="0" w:line="240" w:lineRule="auto"/>
        <w:outlineLvl w:val="1"/>
        <w:rPr>
          <w:rFonts w:eastAsiaTheme="majorEastAsia" w:cstheme="minorHAnsi"/>
          <w:color w:val="2E74B5" w:themeColor="accent1" w:themeShade="BF"/>
        </w:rPr>
      </w:pPr>
    </w:p>
    <w:p w14:paraId="55AE85E6" w14:textId="6466B176" w:rsidR="00302E6C" w:rsidRPr="0084023A" w:rsidRDefault="0084023A" w:rsidP="0084023A">
      <w:pPr>
        <w:rPr>
          <w:lang w:val="en-GB"/>
        </w:rPr>
      </w:pPr>
      <w:r>
        <w:rPr>
          <w:lang w:val="en-GB"/>
        </w:rPr>
        <w:t xml:space="preserve">The Community Water Development Fund aims to support communities in progressing water related projects and initiatives, delivering benefits locally whilst also helping to meet the objectives of the River Basin Management Plan for Ireland and the wider EU Water Framework Directive.  This fund is open to all community and voluntary groups to assist in the protection and management of water quality, both locally and in the wider catchment. This can include the development of a catchment partnership or River/Lake Trust, and delivery of local projects to protect and improve water quality in a local waterbody. This fund will enable communities to get more involved in the management of their local water environment, delivering multiple benefits for present and future generations. The fund is administered by the Waters and Communities Office on behalf of the Department of Housing, Planning and Local Government. </w:t>
      </w:r>
    </w:p>
    <w:p w14:paraId="23539E0D" w14:textId="77777777" w:rsidR="00302E6C" w:rsidRPr="00302E6C" w:rsidRDefault="00302E6C" w:rsidP="00302E6C">
      <w:pPr>
        <w:keepNext/>
        <w:keepLines/>
        <w:numPr>
          <w:ilvl w:val="0"/>
          <w:numId w:val="16"/>
        </w:numPr>
        <w:spacing w:before="40" w:after="0" w:line="240" w:lineRule="auto"/>
        <w:outlineLvl w:val="1"/>
        <w:rPr>
          <w:rFonts w:eastAsiaTheme="majorEastAsia" w:cstheme="minorHAnsi"/>
          <w:color w:val="2E74B5" w:themeColor="accent1" w:themeShade="BF"/>
        </w:rPr>
      </w:pPr>
      <w:bookmarkStart w:id="2" w:name="_Toc509919486"/>
      <w:r w:rsidRPr="00302E6C">
        <w:rPr>
          <w:rFonts w:eastAsiaTheme="majorEastAsia" w:cstheme="minorHAnsi"/>
          <w:color w:val="2E74B5" w:themeColor="accent1" w:themeShade="BF"/>
        </w:rPr>
        <w:t>Who Can Apply?</w:t>
      </w:r>
      <w:bookmarkEnd w:id="2"/>
    </w:p>
    <w:p w14:paraId="59E315DD" w14:textId="77777777" w:rsidR="00302E6C" w:rsidRPr="00302E6C" w:rsidRDefault="00302E6C" w:rsidP="00302E6C">
      <w:pPr>
        <w:spacing w:after="0" w:line="240" w:lineRule="auto"/>
        <w:rPr>
          <w:rFonts w:eastAsia="Times" w:cstheme="minorHAnsi"/>
          <w:lang w:val="en-GB"/>
        </w:rPr>
      </w:pPr>
      <w:r w:rsidRPr="00302E6C">
        <w:rPr>
          <w:rFonts w:eastAsia="Times" w:cstheme="minorHAnsi"/>
          <w:lang w:val="en-GB"/>
        </w:rPr>
        <w:t>The funding scheme is open to not-for-profit Community and Voluntary Groups; Rural Networks; Urban Networks; Environmental NGOs, Clubs, Associations or other appropriate bodies.</w:t>
      </w:r>
    </w:p>
    <w:p w14:paraId="77CAA183" w14:textId="77777777" w:rsidR="00302E6C" w:rsidRPr="00302E6C" w:rsidRDefault="00302E6C" w:rsidP="00302E6C">
      <w:pPr>
        <w:spacing w:after="0" w:line="240" w:lineRule="auto"/>
        <w:rPr>
          <w:rFonts w:eastAsia="Times" w:cstheme="minorHAnsi"/>
          <w:lang w:val="en-GB"/>
        </w:rPr>
      </w:pPr>
    </w:p>
    <w:p w14:paraId="33A323D0" w14:textId="77777777" w:rsidR="00302E6C" w:rsidRPr="00302E6C" w:rsidRDefault="00302E6C" w:rsidP="00302E6C">
      <w:pPr>
        <w:keepNext/>
        <w:keepLines/>
        <w:numPr>
          <w:ilvl w:val="0"/>
          <w:numId w:val="16"/>
        </w:numPr>
        <w:spacing w:before="40" w:after="0" w:line="240" w:lineRule="auto"/>
        <w:outlineLvl w:val="1"/>
        <w:rPr>
          <w:rFonts w:eastAsiaTheme="majorEastAsia" w:cstheme="minorHAnsi"/>
          <w:color w:val="2E74B5" w:themeColor="accent1" w:themeShade="BF"/>
        </w:rPr>
      </w:pPr>
      <w:bookmarkStart w:id="3" w:name="_Toc509919487"/>
      <w:r w:rsidRPr="00302E6C">
        <w:rPr>
          <w:rFonts w:eastAsiaTheme="majorEastAsia" w:cstheme="minorHAnsi"/>
          <w:color w:val="2E74B5" w:themeColor="accent1" w:themeShade="BF"/>
        </w:rPr>
        <w:t>Who to Contact?</w:t>
      </w:r>
      <w:bookmarkEnd w:id="3"/>
    </w:p>
    <w:p w14:paraId="14A1BAE8" w14:textId="77777777" w:rsidR="00302E6C" w:rsidRPr="00302E6C" w:rsidRDefault="00302E6C" w:rsidP="00302E6C">
      <w:pPr>
        <w:spacing w:after="0" w:line="240" w:lineRule="auto"/>
        <w:rPr>
          <w:rFonts w:eastAsia="Times" w:cstheme="minorHAnsi"/>
          <w:lang w:val="en-GB"/>
        </w:rPr>
      </w:pPr>
      <w:r w:rsidRPr="00302E6C">
        <w:rPr>
          <w:rFonts w:eastAsia="Times" w:cstheme="minorHAnsi"/>
          <w:lang w:val="en-GB"/>
        </w:rPr>
        <w:t>Applicants must contact their local Community Water Officer before submitting their application form (see Appendix 1 for CWO contact details).</w:t>
      </w:r>
    </w:p>
    <w:p w14:paraId="1B8C0FAE" w14:textId="77777777" w:rsidR="00302E6C" w:rsidRPr="00302E6C" w:rsidRDefault="00302E6C" w:rsidP="00302E6C">
      <w:pPr>
        <w:spacing w:after="0" w:line="240" w:lineRule="auto"/>
        <w:rPr>
          <w:rFonts w:eastAsia="Times" w:cstheme="minorHAnsi"/>
          <w:lang w:val="en-GB"/>
        </w:rPr>
      </w:pPr>
    </w:p>
    <w:p w14:paraId="67423EEE" w14:textId="77777777" w:rsidR="00302E6C" w:rsidRPr="00302E6C" w:rsidRDefault="00302E6C" w:rsidP="00302E6C">
      <w:pPr>
        <w:keepNext/>
        <w:keepLines/>
        <w:numPr>
          <w:ilvl w:val="0"/>
          <w:numId w:val="16"/>
        </w:numPr>
        <w:spacing w:before="40" w:after="0" w:line="240" w:lineRule="auto"/>
        <w:outlineLvl w:val="1"/>
        <w:rPr>
          <w:rFonts w:eastAsiaTheme="majorEastAsia" w:cstheme="minorHAnsi"/>
          <w:color w:val="2E74B5" w:themeColor="accent1" w:themeShade="BF"/>
        </w:rPr>
      </w:pPr>
      <w:bookmarkStart w:id="4" w:name="_Toc509919488"/>
      <w:r w:rsidRPr="00302E6C">
        <w:rPr>
          <w:rFonts w:eastAsiaTheme="majorEastAsia" w:cstheme="minorHAnsi"/>
          <w:color w:val="2E74B5" w:themeColor="accent1" w:themeShade="BF"/>
        </w:rPr>
        <w:t>Types of Projects</w:t>
      </w:r>
      <w:bookmarkEnd w:id="4"/>
      <w:r w:rsidRPr="00302E6C">
        <w:rPr>
          <w:rFonts w:eastAsiaTheme="majorEastAsia" w:cstheme="minorHAnsi"/>
          <w:color w:val="2E74B5" w:themeColor="accent1" w:themeShade="BF"/>
        </w:rPr>
        <w:t xml:space="preserve"> </w:t>
      </w:r>
    </w:p>
    <w:p w14:paraId="73751D8E" w14:textId="77777777" w:rsidR="00302E6C" w:rsidRPr="00302E6C" w:rsidRDefault="00302E6C" w:rsidP="00302E6C">
      <w:pPr>
        <w:keepNext/>
        <w:keepLines/>
        <w:spacing w:before="40" w:after="0"/>
        <w:outlineLvl w:val="2"/>
        <w:rPr>
          <w:rFonts w:eastAsiaTheme="majorEastAsia" w:cstheme="minorHAnsi"/>
          <w:color w:val="1F4D78" w:themeColor="accent1" w:themeShade="7F"/>
        </w:rPr>
      </w:pPr>
      <w:bookmarkStart w:id="5" w:name="_Toc509919489"/>
      <w:bookmarkStart w:id="6" w:name="_Toc504466317"/>
      <w:r w:rsidRPr="00302E6C">
        <w:rPr>
          <w:rFonts w:eastAsiaTheme="majorEastAsia" w:cstheme="minorHAnsi"/>
          <w:color w:val="1F4D78" w:themeColor="accent1" w:themeShade="7F"/>
        </w:rPr>
        <w:t>4.1 Capital Projects</w:t>
      </w:r>
      <w:bookmarkEnd w:id="5"/>
      <w:r w:rsidRPr="00302E6C">
        <w:rPr>
          <w:rFonts w:eastAsiaTheme="majorEastAsia" w:cstheme="minorHAnsi"/>
          <w:color w:val="1F4D78" w:themeColor="accent1" w:themeShade="7F"/>
        </w:rPr>
        <w:t xml:space="preserve"> </w:t>
      </w:r>
    </w:p>
    <w:p w14:paraId="6EFBBC68" w14:textId="77777777" w:rsidR="00302E6C" w:rsidRPr="00302E6C" w:rsidRDefault="00302E6C" w:rsidP="00302E6C">
      <w:pPr>
        <w:spacing w:after="0" w:line="240" w:lineRule="auto"/>
        <w:rPr>
          <w:rFonts w:eastAsia="Times" w:cstheme="minorHAnsi"/>
          <w:lang w:val="en-GB"/>
        </w:rPr>
      </w:pPr>
      <w:r w:rsidRPr="00302E6C">
        <w:rPr>
          <w:rFonts w:eastAsia="Times" w:cstheme="minorHAnsi"/>
          <w:lang w:val="en-GB"/>
        </w:rPr>
        <w:t>Including Restoration/Habitat conservation</w:t>
      </w:r>
      <w:bookmarkEnd w:id="6"/>
      <w:r w:rsidRPr="00302E6C">
        <w:rPr>
          <w:rFonts w:eastAsia="Times" w:cstheme="minorHAnsi"/>
          <w:lang w:val="en-GB"/>
        </w:rPr>
        <w:t>/Natural Flood Mitigation Measures.</w:t>
      </w:r>
    </w:p>
    <w:p w14:paraId="4A77CA4E" w14:textId="77777777" w:rsidR="00302E6C" w:rsidRPr="00302E6C" w:rsidRDefault="00302E6C" w:rsidP="00302E6C">
      <w:pPr>
        <w:numPr>
          <w:ilvl w:val="0"/>
          <w:numId w:val="10"/>
        </w:numPr>
        <w:spacing w:after="0" w:line="240" w:lineRule="auto"/>
        <w:contextualSpacing/>
        <w:jc w:val="both"/>
        <w:rPr>
          <w:rFonts w:eastAsia="Times" w:cstheme="minorHAnsi"/>
          <w:lang w:val="en-GB"/>
        </w:rPr>
      </w:pPr>
      <w:r w:rsidRPr="00302E6C">
        <w:rPr>
          <w:rFonts w:eastAsia="Times" w:cstheme="minorHAnsi"/>
          <w:lang w:val="en-GB"/>
        </w:rPr>
        <w:t>Riparian management/tree planting, de-tunnelling, etc</w:t>
      </w:r>
    </w:p>
    <w:p w14:paraId="7098FB28" w14:textId="77777777" w:rsidR="00302E6C" w:rsidRPr="00302E6C" w:rsidRDefault="00302E6C" w:rsidP="00302E6C">
      <w:pPr>
        <w:numPr>
          <w:ilvl w:val="0"/>
          <w:numId w:val="10"/>
        </w:numPr>
        <w:spacing w:after="0" w:line="240" w:lineRule="auto"/>
        <w:contextualSpacing/>
        <w:jc w:val="both"/>
        <w:rPr>
          <w:rFonts w:eastAsia="Times" w:cstheme="minorHAnsi"/>
          <w:lang w:val="en-GB"/>
        </w:rPr>
      </w:pPr>
      <w:r w:rsidRPr="00302E6C">
        <w:rPr>
          <w:rFonts w:eastAsia="Times" w:cstheme="minorHAnsi"/>
          <w:lang w:val="en-GB"/>
        </w:rPr>
        <w:t>Creation of habitat</w:t>
      </w:r>
    </w:p>
    <w:p w14:paraId="37E83228" w14:textId="77777777" w:rsidR="00302E6C" w:rsidRPr="00302E6C" w:rsidRDefault="00302E6C" w:rsidP="00302E6C">
      <w:pPr>
        <w:numPr>
          <w:ilvl w:val="0"/>
          <w:numId w:val="10"/>
        </w:numPr>
        <w:spacing w:after="0" w:line="240" w:lineRule="auto"/>
        <w:contextualSpacing/>
        <w:jc w:val="both"/>
        <w:rPr>
          <w:rFonts w:eastAsia="Times" w:cstheme="minorHAnsi"/>
          <w:lang w:val="en-GB"/>
        </w:rPr>
      </w:pPr>
      <w:r w:rsidRPr="00302E6C">
        <w:rPr>
          <w:rFonts w:eastAsia="Times" w:cstheme="minorHAnsi"/>
          <w:lang w:val="en-GB"/>
        </w:rPr>
        <w:t xml:space="preserve">River restoration works </w:t>
      </w:r>
    </w:p>
    <w:p w14:paraId="61D8EF7D" w14:textId="77777777" w:rsidR="00302E6C" w:rsidRPr="00302E6C" w:rsidRDefault="00302E6C" w:rsidP="00302E6C">
      <w:pPr>
        <w:numPr>
          <w:ilvl w:val="0"/>
          <w:numId w:val="10"/>
        </w:numPr>
        <w:spacing w:after="0" w:line="240" w:lineRule="auto"/>
        <w:contextualSpacing/>
        <w:jc w:val="both"/>
        <w:rPr>
          <w:rFonts w:eastAsia="Times" w:cstheme="minorHAnsi"/>
          <w:lang w:val="en-GB"/>
        </w:rPr>
      </w:pPr>
      <w:r w:rsidRPr="00302E6C">
        <w:rPr>
          <w:rFonts w:eastAsia="Times" w:cstheme="minorHAnsi"/>
          <w:lang w:val="en-GB"/>
        </w:rPr>
        <w:t>Fish passage</w:t>
      </w:r>
    </w:p>
    <w:p w14:paraId="5A6868C6" w14:textId="77777777" w:rsidR="00302E6C" w:rsidRPr="00302E6C" w:rsidRDefault="00302E6C" w:rsidP="00302E6C">
      <w:pPr>
        <w:numPr>
          <w:ilvl w:val="0"/>
          <w:numId w:val="10"/>
        </w:numPr>
        <w:spacing w:after="0" w:line="240" w:lineRule="auto"/>
        <w:contextualSpacing/>
        <w:jc w:val="both"/>
        <w:rPr>
          <w:rFonts w:eastAsia="Times" w:cstheme="minorHAnsi"/>
          <w:lang w:val="en-GB"/>
        </w:rPr>
      </w:pPr>
      <w:r w:rsidRPr="00302E6C">
        <w:rPr>
          <w:rFonts w:eastAsia="Times" w:cstheme="minorHAnsi"/>
          <w:lang w:val="en-GB"/>
        </w:rPr>
        <w:t>Invasive species control</w:t>
      </w:r>
    </w:p>
    <w:p w14:paraId="72885004" w14:textId="77777777" w:rsidR="00302E6C" w:rsidRPr="00302E6C" w:rsidRDefault="00302E6C" w:rsidP="00302E6C">
      <w:pPr>
        <w:numPr>
          <w:ilvl w:val="0"/>
          <w:numId w:val="10"/>
        </w:numPr>
        <w:spacing w:after="0" w:line="240" w:lineRule="auto"/>
        <w:contextualSpacing/>
        <w:jc w:val="both"/>
        <w:rPr>
          <w:rFonts w:eastAsia="Times" w:cstheme="minorHAnsi"/>
          <w:lang w:val="en-GB"/>
        </w:rPr>
      </w:pPr>
      <w:r w:rsidRPr="00302E6C">
        <w:rPr>
          <w:rFonts w:eastAsia="Times" w:cstheme="minorHAnsi"/>
          <w:lang w:val="en-GB"/>
        </w:rPr>
        <w:t>Silt trapping</w:t>
      </w:r>
    </w:p>
    <w:p w14:paraId="72728C5B" w14:textId="77777777" w:rsidR="00302E6C" w:rsidRPr="00302E6C" w:rsidRDefault="00302E6C" w:rsidP="00302E6C">
      <w:pPr>
        <w:numPr>
          <w:ilvl w:val="0"/>
          <w:numId w:val="10"/>
        </w:numPr>
        <w:spacing w:after="0" w:line="240" w:lineRule="auto"/>
        <w:contextualSpacing/>
        <w:jc w:val="both"/>
        <w:rPr>
          <w:rFonts w:eastAsia="Times" w:cstheme="minorHAnsi"/>
          <w:lang w:val="en-GB"/>
        </w:rPr>
      </w:pPr>
      <w:r w:rsidRPr="00302E6C">
        <w:rPr>
          <w:rFonts w:eastAsia="Times" w:cstheme="minorHAnsi"/>
          <w:lang w:val="en-GB"/>
        </w:rPr>
        <w:t>Pollution management/prevention measures (e.g., wetlands, buffer zones)</w:t>
      </w:r>
    </w:p>
    <w:p w14:paraId="2F7F7645" w14:textId="77777777" w:rsidR="00302E6C" w:rsidRPr="00302E6C" w:rsidRDefault="00302E6C" w:rsidP="00302E6C">
      <w:pPr>
        <w:numPr>
          <w:ilvl w:val="0"/>
          <w:numId w:val="10"/>
        </w:numPr>
        <w:spacing w:after="0" w:line="240" w:lineRule="auto"/>
        <w:contextualSpacing/>
        <w:jc w:val="both"/>
        <w:rPr>
          <w:rFonts w:eastAsia="Times" w:cstheme="minorHAnsi"/>
          <w:lang w:val="en-GB"/>
        </w:rPr>
      </w:pPr>
      <w:r w:rsidRPr="00302E6C">
        <w:rPr>
          <w:rFonts w:eastAsia="Times" w:cstheme="minorHAnsi"/>
          <w:lang w:val="en-GB"/>
        </w:rPr>
        <w:t>Flood management measures (e.g., Swales, attenuation ponds)</w:t>
      </w:r>
    </w:p>
    <w:p w14:paraId="47E90E9B" w14:textId="77777777" w:rsidR="00302E6C" w:rsidRPr="00302E6C" w:rsidRDefault="00302E6C" w:rsidP="00302E6C">
      <w:pPr>
        <w:numPr>
          <w:ilvl w:val="0"/>
          <w:numId w:val="10"/>
        </w:numPr>
        <w:spacing w:after="0" w:line="240" w:lineRule="auto"/>
        <w:contextualSpacing/>
        <w:jc w:val="both"/>
        <w:rPr>
          <w:rFonts w:eastAsia="Times" w:cstheme="minorHAnsi"/>
          <w:lang w:val="en-GB"/>
        </w:rPr>
      </w:pPr>
      <w:r w:rsidRPr="00302E6C">
        <w:rPr>
          <w:rFonts w:eastAsia="Times" w:cstheme="minorHAnsi"/>
          <w:lang w:val="en-GB"/>
        </w:rPr>
        <w:t>Preparation of restoration plans</w:t>
      </w:r>
    </w:p>
    <w:p w14:paraId="52E22C78" w14:textId="77777777" w:rsidR="00302E6C" w:rsidRPr="00302E6C" w:rsidRDefault="00302E6C" w:rsidP="00302E6C">
      <w:pPr>
        <w:numPr>
          <w:ilvl w:val="0"/>
          <w:numId w:val="10"/>
        </w:numPr>
        <w:spacing w:after="0" w:line="240" w:lineRule="auto"/>
        <w:contextualSpacing/>
        <w:jc w:val="both"/>
        <w:rPr>
          <w:rFonts w:eastAsia="Times" w:cstheme="minorHAnsi"/>
          <w:lang w:val="en-GB"/>
        </w:rPr>
      </w:pPr>
      <w:r w:rsidRPr="00302E6C">
        <w:rPr>
          <w:rFonts w:eastAsia="Times" w:cstheme="minorHAnsi"/>
          <w:lang w:val="en-GB"/>
        </w:rPr>
        <w:t>Wetlands to improve water quality/flooding resilience</w:t>
      </w:r>
    </w:p>
    <w:p w14:paraId="49D0E178" w14:textId="77777777" w:rsidR="00302E6C" w:rsidRPr="00302E6C" w:rsidRDefault="00302E6C" w:rsidP="00302E6C">
      <w:pPr>
        <w:numPr>
          <w:ilvl w:val="0"/>
          <w:numId w:val="10"/>
        </w:numPr>
        <w:spacing w:after="0" w:line="240" w:lineRule="auto"/>
        <w:contextualSpacing/>
        <w:jc w:val="both"/>
        <w:rPr>
          <w:rFonts w:eastAsia="Times" w:cstheme="minorHAnsi"/>
          <w:lang w:val="en-GB"/>
        </w:rPr>
      </w:pPr>
      <w:r w:rsidRPr="00302E6C">
        <w:rPr>
          <w:rFonts w:eastAsia="Times" w:cstheme="minorHAnsi"/>
          <w:lang w:val="en-GB"/>
        </w:rPr>
        <w:t>Any other water related projects</w:t>
      </w:r>
    </w:p>
    <w:p w14:paraId="6D668551" w14:textId="77777777" w:rsidR="00302E6C" w:rsidRPr="00302E6C" w:rsidRDefault="00302E6C" w:rsidP="00302E6C">
      <w:pPr>
        <w:spacing w:after="0" w:line="240" w:lineRule="auto"/>
        <w:jc w:val="both"/>
        <w:rPr>
          <w:rFonts w:eastAsia="Times" w:cstheme="minorHAnsi"/>
          <w:lang w:val="en-GB"/>
        </w:rPr>
      </w:pPr>
    </w:p>
    <w:p w14:paraId="111574A2" w14:textId="77777777" w:rsidR="00302E6C" w:rsidRPr="00302E6C" w:rsidRDefault="00302E6C" w:rsidP="00302E6C">
      <w:pPr>
        <w:spacing w:after="0" w:line="240" w:lineRule="auto"/>
        <w:jc w:val="both"/>
        <w:rPr>
          <w:rFonts w:eastAsia="Times" w:cstheme="minorHAnsi"/>
          <w:lang w:val="en-GB"/>
        </w:rPr>
      </w:pPr>
      <w:r w:rsidRPr="00302E6C">
        <w:rPr>
          <w:rFonts w:eastAsia="Times" w:cstheme="minorHAnsi"/>
          <w:lang w:val="en-GB"/>
        </w:rPr>
        <w:t>For capital project ideas see:</w:t>
      </w:r>
    </w:p>
    <w:p w14:paraId="7F28163B" w14:textId="77777777" w:rsidR="00302E6C" w:rsidRPr="00302E6C" w:rsidRDefault="00302E6C" w:rsidP="00302E6C">
      <w:pPr>
        <w:spacing w:after="0" w:line="240" w:lineRule="auto"/>
        <w:jc w:val="both"/>
        <w:rPr>
          <w:rFonts w:eastAsia="Times" w:cstheme="minorHAnsi"/>
          <w:lang w:val="en-GB"/>
        </w:rPr>
      </w:pPr>
      <w:r w:rsidRPr="00302E6C">
        <w:rPr>
          <w:rFonts w:eastAsia="Times" w:cstheme="minorHAnsi"/>
          <w:lang w:val="en-GB"/>
        </w:rPr>
        <w:t>River restoration demonstration projects in the UK:</w:t>
      </w:r>
    </w:p>
    <w:p w14:paraId="3FE9DC28" w14:textId="77777777" w:rsidR="00302E6C" w:rsidRPr="00302E6C" w:rsidRDefault="00144583" w:rsidP="00302E6C">
      <w:pPr>
        <w:spacing w:after="0" w:line="240" w:lineRule="auto"/>
        <w:jc w:val="both"/>
        <w:rPr>
          <w:rFonts w:eastAsia="Times" w:cstheme="minorHAnsi"/>
          <w:lang w:val="en-GB"/>
        </w:rPr>
      </w:pPr>
      <w:hyperlink r:id="rId11" w:history="1">
        <w:r w:rsidR="00302E6C" w:rsidRPr="00302E6C">
          <w:rPr>
            <w:rFonts w:eastAsia="Times" w:cstheme="minorHAnsi"/>
            <w:color w:val="0563C1" w:themeColor="hyperlink"/>
            <w:u w:val="single"/>
            <w:lang w:val="en-GB"/>
          </w:rPr>
          <w:t>http://www.therrc.co.uk/demonstration-projects-0</w:t>
        </w:r>
      </w:hyperlink>
      <w:r w:rsidR="00302E6C" w:rsidRPr="00302E6C">
        <w:rPr>
          <w:rFonts w:eastAsia="Times" w:cstheme="minorHAnsi"/>
          <w:lang w:val="en-GB"/>
        </w:rPr>
        <w:t xml:space="preserve"> </w:t>
      </w:r>
    </w:p>
    <w:p w14:paraId="09AFB4CA" w14:textId="77777777" w:rsidR="00302E6C" w:rsidRPr="00302E6C" w:rsidRDefault="00302E6C" w:rsidP="00302E6C">
      <w:pPr>
        <w:spacing w:after="0" w:line="240" w:lineRule="auto"/>
        <w:jc w:val="both"/>
        <w:rPr>
          <w:rFonts w:eastAsia="Times" w:cstheme="minorHAnsi"/>
          <w:lang w:val="en-GB"/>
        </w:rPr>
      </w:pPr>
      <w:r w:rsidRPr="00302E6C">
        <w:rPr>
          <w:rFonts w:eastAsia="Times" w:cstheme="minorHAnsi"/>
          <w:lang w:val="en-GB"/>
        </w:rPr>
        <w:t>River Restoration and Biodiversity:</w:t>
      </w:r>
    </w:p>
    <w:p w14:paraId="34B75D16" w14:textId="77777777" w:rsidR="00302E6C" w:rsidRPr="00302E6C" w:rsidRDefault="00144583" w:rsidP="00302E6C">
      <w:pPr>
        <w:spacing w:after="0" w:line="240" w:lineRule="auto"/>
        <w:jc w:val="both"/>
        <w:rPr>
          <w:rFonts w:eastAsia="Times" w:cstheme="minorHAnsi"/>
          <w:lang w:val="en-GB"/>
        </w:rPr>
      </w:pPr>
      <w:hyperlink r:id="rId12" w:history="1">
        <w:r w:rsidR="00302E6C" w:rsidRPr="00302E6C">
          <w:rPr>
            <w:rFonts w:eastAsia="Times" w:cstheme="minorHAnsi"/>
            <w:color w:val="0563C1" w:themeColor="hyperlink"/>
            <w:u w:val="single"/>
            <w:lang w:val="en-GB"/>
          </w:rPr>
          <w:t>http://www.ecrr.org/Portals/27/River%20Restoration%20and%20biodiversity_web_1.pdf</w:t>
        </w:r>
      </w:hyperlink>
      <w:r w:rsidR="00302E6C" w:rsidRPr="00302E6C">
        <w:rPr>
          <w:rFonts w:eastAsia="Times" w:cstheme="minorHAnsi"/>
          <w:lang w:val="en-GB"/>
        </w:rPr>
        <w:t xml:space="preserve"> </w:t>
      </w:r>
      <w:bookmarkStart w:id="7" w:name="_Toc504466318"/>
      <w:bookmarkStart w:id="8" w:name="_Hlk505762073"/>
    </w:p>
    <w:p w14:paraId="797AD534" w14:textId="77777777" w:rsidR="00302E6C" w:rsidRPr="00302E6C" w:rsidRDefault="00302E6C" w:rsidP="00302E6C">
      <w:pPr>
        <w:spacing w:after="0" w:line="240" w:lineRule="auto"/>
        <w:rPr>
          <w:rFonts w:ascii="Calibri" w:eastAsia="Times" w:hAnsi="Calibri" w:cs="Calibri"/>
        </w:rPr>
      </w:pPr>
      <w:proofErr w:type="spellStart"/>
      <w:r w:rsidRPr="00302E6C">
        <w:rPr>
          <w:rFonts w:ascii="Calibri" w:eastAsia="Times" w:hAnsi="Calibri" w:cs="Calibri"/>
        </w:rPr>
        <w:t>Mulkear</w:t>
      </w:r>
      <w:proofErr w:type="spellEnd"/>
      <w:r w:rsidRPr="00302E6C">
        <w:rPr>
          <w:rFonts w:ascii="Calibri" w:eastAsia="Times" w:hAnsi="Calibri" w:cs="Calibri"/>
        </w:rPr>
        <w:t xml:space="preserve"> LIFE; Burren LIFE; Duhallow LIFE and Raptor LIFE: </w:t>
      </w:r>
      <w:hyperlink r:id="rId13" w:history="1">
        <w:r w:rsidRPr="00302E6C">
          <w:rPr>
            <w:rFonts w:ascii="Calibri" w:eastAsia="Times" w:hAnsi="Calibri" w:cs="Calibri"/>
            <w:color w:val="0563C1" w:themeColor="hyperlink"/>
            <w:u w:val="single"/>
          </w:rPr>
          <w:t>http://ec.europa.eu/environment/life/countries/ireland.html</w:t>
        </w:r>
      </w:hyperlink>
      <w:r w:rsidRPr="00302E6C">
        <w:rPr>
          <w:rFonts w:ascii="Calibri" w:eastAsia="Times" w:hAnsi="Calibri" w:cs="Calibri"/>
        </w:rPr>
        <w:t xml:space="preserve"> </w:t>
      </w:r>
    </w:p>
    <w:p w14:paraId="78521F47" w14:textId="77777777" w:rsidR="00302E6C" w:rsidRPr="00302E6C" w:rsidRDefault="00302E6C" w:rsidP="00302E6C">
      <w:pPr>
        <w:spacing w:after="0" w:line="240" w:lineRule="auto"/>
        <w:rPr>
          <w:rFonts w:ascii="Times" w:eastAsia="Times" w:hAnsi="Times" w:cs="Times New Roman"/>
          <w:sz w:val="24"/>
          <w:szCs w:val="20"/>
        </w:rPr>
      </w:pPr>
    </w:p>
    <w:p w14:paraId="0186DC82" w14:textId="77777777" w:rsidR="00302E6C" w:rsidRPr="00302E6C" w:rsidRDefault="00302E6C" w:rsidP="00302E6C">
      <w:pPr>
        <w:spacing w:after="0" w:line="240" w:lineRule="auto"/>
        <w:rPr>
          <w:rFonts w:ascii="Times" w:eastAsia="Times" w:hAnsi="Times" w:cs="Times New Roman"/>
          <w:sz w:val="24"/>
          <w:szCs w:val="20"/>
        </w:rPr>
      </w:pPr>
    </w:p>
    <w:p w14:paraId="2DC6287E" w14:textId="26D5D2D2" w:rsidR="00302E6C" w:rsidRDefault="00302E6C" w:rsidP="00302E6C">
      <w:pPr>
        <w:spacing w:after="0" w:line="240" w:lineRule="auto"/>
        <w:rPr>
          <w:rFonts w:ascii="Times" w:eastAsia="Times" w:hAnsi="Times" w:cs="Times New Roman"/>
          <w:sz w:val="24"/>
          <w:szCs w:val="20"/>
        </w:rPr>
      </w:pPr>
    </w:p>
    <w:p w14:paraId="74059741" w14:textId="77777777" w:rsidR="00DA3393" w:rsidRPr="00302E6C" w:rsidRDefault="00DA3393" w:rsidP="00302E6C">
      <w:pPr>
        <w:spacing w:after="0" w:line="240" w:lineRule="auto"/>
        <w:rPr>
          <w:rFonts w:ascii="Times" w:eastAsia="Times" w:hAnsi="Times" w:cs="Times New Roman"/>
          <w:sz w:val="24"/>
          <w:szCs w:val="20"/>
        </w:rPr>
      </w:pPr>
    </w:p>
    <w:p w14:paraId="260C2545" w14:textId="77777777" w:rsidR="00302E6C" w:rsidRPr="00302E6C" w:rsidRDefault="00302E6C" w:rsidP="00302E6C">
      <w:pPr>
        <w:keepNext/>
        <w:keepLines/>
        <w:spacing w:before="40" w:after="0"/>
        <w:outlineLvl w:val="2"/>
        <w:rPr>
          <w:rFonts w:eastAsiaTheme="majorEastAsia" w:cstheme="minorHAnsi"/>
          <w:color w:val="1F4D78" w:themeColor="accent1" w:themeShade="7F"/>
        </w:rPr>
      </w:pPr>
      <w:bookmarkStart w:id="9" w:name="_Toc509919490"/>
      <w:r w:rsidRPr="00302E6C">
        <w:rPr>
          <w:rFonts w:eastAsiaTheme="majorEastAsia" w:cstheme="minorHAnsi"/>
          <w:color w:val="1F4D78" w:themeColor="accent1" w:themeShade="7F"/>
        </w:rPr>
        <w:t>4.2 Public Awareness</w:t>
      </w:r>
      <w:bookmarkEnd w:id="7"/>
      <w:r w:rsidRPr="00302E6C">
        <w:rPr>
          <w:rFonts w:eastAsiaTheme="majorEastAsia" w:cstheme="minorHAnsi"/>
          <w:color w:val="1F4D78" w:themeColor="accent1" w:themeShade="7F"/>
        </w:rPr>
        <w:t>/Education/Event</w:t>
      </w:r>
      <w:bookmarkEnd w:id="9"/>
    </w:p>
    <w:p w14:paraId="3AFE8F96" w14:textId="77777777" w:rsidR="00302E6C" w:rsidRPr="00302E6C" w:rsidRDefault="00302E6C" w:rsidP="00302E6C">
      <w:pPr>
        <w:numPr>
          <w:ilvl w:val="0"/>
          <w:numId w:val="12"/>
        </w:numPr>
        <w:spacing w:after="0" w:line="240" w:lineRule="auto"/>
        <w:contextualSpacing/>
        <w:rPr>
          <w:rFonts w:eastAsia="Times" w:cstheme="minorHAnsi"/>
          <w:lang w:val="en-GB"/>
        </w:rPr>
      </w:pPr>
      <w:r w:rsidRPr="00302E6C">
        <w:rPr>
          <w:rFonts w:eastAsia="Times" w:cstheme="minorHAnsi"/>
          <w:lang w:val="en-GB"/>
        </w:rPr>
        <w:t>Local waterbody awareness initiatives such as biodiversity/nature events/demonstration days</w:t>
      </w:r>
    </w:p>
    <w:p w14:paraId="52D74293" w14:textId="77777777" w:rsidR="00302E6C" w:rsidRPr="00302E6C" w:rsidRDefault="00302E6C" w:rsidP="00302E6C">
      <w:pPr>
        <w:numPr>
          <w:ilvl w:val="0"/>
          <w:numId w:val="12"/>
        </w:numPr>
        <w:spacing w:after="0" w:line="240" w:lineRule="auto"/>
        <w:contextualSpacing/>
        <w:jc w:val="both"/>
        <w:rPr>
          <w:rFonts w:eastAsia="Times" w:cstheme="minorHAnsi"/>
          <w:lang w:val="en-GB"/>
        </w:rPr>
      </w:pPr>
      <w:r w:rsidRPr="00302E6C">
        <w:rPr>
          <w:rFonts w:eastAsia="Times" w:cstheme="minorHAnsi"/>
          <w:lang w:val="en-GB"/>
        </w:rPr>
        <w:t>Adopt a “local water body” project</w:t>
      </w:r>
    </w:p>
    <w:p w14:paraId="2721D1BA" w14:textId="77777777" w:rsidR="00302E6C" w:rsidRPr="00302E6C" w:rsidRDefault="00302E6C" w:rsidP="00302E6C">
      <w:pPr>
        <w:numPr>
          <w:ilvl w:val="0"/>
          <w:numId w:val="12"/>
        </w:numPr>
        <w:spacing w:after="0" w:line="240" w:lineRule="auto"/>
        <w:contextualSpacing/>
        <w:jc w:val="both"/>
        <w:rPr>
          <w:rFonts w:eastAsia="Times" w:cstheme="minorHAnsi"/>
          <w:lang w:val="en-GB"/>
        </w:rPr>
      </w:pPr>
      <w:r w:rsidRPr="00302E6C">
        <w:rPr>
          <w:rFonts w:eastAsia="Times" w:cstheme="minorHAnsi"/>
          <w:lang w:val="en-GB"/>
        </w:rPr>
        <w:t>Citizen science (including purchase of specialist equipment and hosting of workshops)</w:t>
      </w:r>
    </w:p>
    <w:p w14:paraId="57779B9E" w14:textId="77777777" w:rsidR="00302E6C" w:rsidRPr="00302E6C" w:rsidRDefault="00302E6C" w:rsidP="00302E6C">
      <w:pPr>
        <w:numPr>
          <w:ilvl w:val="0"/>
          <w:numId w:val="12"/>
        </w:numPr>
        <w:spacing w:after="0" w:line="240" w:lineRule="auto"/>
        <w:contextualSpacing/>
        <w:jc w:val="both"/>
        <w:rPr>
          <w:rFonts w:eastAsia="Times" w:cstheme="minorHAnsi"/>
          <w:lang w:val="en-GB"/>
        </w:rPr>
      </w:pPr>
      <w:r w:rsidRPr="00302E6C">
        <w:rPr>
          <w:rFonts w:eastAsia="Times" w:cstheme="minorHAnsi"/>
          <w:lang w:val="en-GB"/>
        </w:rPr>
        <w:t>Community led research/surveys</w:t>
      </w:r>
    </w:p>
    <w:p w14:paraId="2299EE71" w14:textId="77777777" w:rsidR="00302E6C" w:rsidRPr="00302E6C" w:rsidRDefault="00302E6C" w:rsidP="00302E6C">
      <w:pPr>
        <w:numPr>
          <w:ilvl w:val="0"/>
          <w:numId w:val="12"/>
        </w:numPr>
        <w:spacing w:after="0" w:line="240" w:lineRule="auto"/>
        <w:contextualSpacing/>
        <w:jc w:val="both"/>
        <w:rPr>
          <w:rFonts w:eastAsia="Times" w:cstheme="minorHAnsi"/>
          <w:lang w:val="en-GB"/>
        </w:rPr>
      </w:pPr>
      <w:r w:rsidRPr="00302E6C">
        <w:rPr>
          <w:rFonts w:eastAsia="Times" w:cstheme="minorHAnsi"/>
          <w:lang w:val="en-GB"/>
        </w:rPr>
        <w:t>Leaflet/booklet of local information</w:t>
      </w:r>
    </w:p>
    <w:p w14:paraId="065D2A10" w14:textId="77777777" w:rsidR="00302E6C" w:rsidRPr="00302E6C" w:rsidRDefault="00302E6C" w:rsidP="00302E6C">
      <w:pPr>
        <w:numPr>
          <w:ilvl w:val="0"/>
          <w:numId w:val="12"/>
        </w:numPr>
        <w:spacing w:after="0" w:line="240" w:lineRule="auto"/>
        <w:contextualSpacing/>
        <w:jc w:val="both"/>
        <w:rPr>
          <w:rFonts w:eastAsia="Times" w:cstheme="minorHAnsi"/>
          <w:lang w:val="en-GB"/>
        </w:rPr>
      </w:pPr>
      <w:r w:rsidRPr="00302E6C">
        <w:rPr>
          <w:rFonts w:eastAsia="Times" w:cstheme="minorHAnsi"/>
          <w:lang w:val="en-GB"/>
        </w:rPr>
        <w:t>Development of digital/social media tools</w:t>
      </w:r>
    </w:p>
    <w:p w14:paraId="3F236674" w14:textId="77777777" w:rsidR="00302E6C" w:rsidRPr="00302E6C" w:rsidRDefault="00302E6C" w:rsidP="00302E6C">
      <w:pPr>
        <w:numPr>
          <w:ilvl w:val="0"/>
          <w:numId w:val="12"/>
        </w:numPr>
        <w:spacing w:after="0" w:line="240" w:lineRule="auto"/>
        <w:contextualSpacing/>
        <w:jc w:val="both"/>
        <w:rPr>
          <w:rFonts w:eastAsia="Times" w:cstheme="minorHAnsi"/>
          <w:lang w:val="en-GB"/>
        </w:rPr>
      </w:pPr>
      <w:r w:rsidRPr="00302E6C">
        <w:rPr>
          <w:rFonts w:eastAsia="Times" w:cstheme="minorHAnsi"/>
          <w:lang w:val="en-GB"/>
        </w:rPr>
        <w:t>Training workshops</w:t>
      </w:r>
    </w:p>
    <w:p w14:paraId="4C1E4449" w14:textId="77777777" w:rsidR="00302E6C" w:rsidRPr="00302E6C" w:rsidRDefault="00302E6C" w:rsidP="00302E6C">
      <w:pPr>
        <w:numPr>
          <w:ilvl w:val="0"/>
          <w:numId w:val="12"/>
        </w:numPr>
        <w:spacing w:after="0" w:line="240" w:lineRule="auto"/>
        <w:contextualSpacing/>
        <w:jc w:val="both"/>
        <w:rPr>
          <w:rFonts w:eastAsia="Times" w:cstheme="minorHAnsi"/>
          <w:lang w:val="en-GB"/>
        </w:rPr>
      </w:pPr>
      <w:r w:rsidRPr="00302E6C">
        <w:rPr>
          <w:rFonts w:eastAsia="Times" w:cstheme="minorHAnsi"/>
          <w:lang w:val="en-GB"/>
        </w:rPr>
        <w:t>Feasibility studies</w:t>
      </w:r>
    </w:p>
    <w:bookmarkEnd w:id="8"/>
    <w:p w14:paraId="402E7DAF" w14:textId="77777777" w:rsidR="00302E6C" w:rsidRPr="00302E6C" w:rsidRDefault="00302E6C" w:rsidP="00302E6C">
      <w:pPr>
        <w:numPr>
          <w:ilvl w:val="0"/>
          <w:numId w:val="12"/>
        </w:numPr>
        <w:spacing w:after="0" w:line="240" w:lineRule="auto"/>
        <w:contextualSpacing/>
        <w:jc w:val="both"/>
        <w:rPr>
          <w:rFonts w:eastAsia="Times" w:cstheme="minorHAnsi"/>
          <w:lang w:val="en-GB"/>
        </w:rPr>
      </w:pPr>
      <w:r w:rsidRPr="00302E6C">
        <w:rPr>
          <w:rFonts w:eastAsia="Times" w:cstheme="minorHAnsi"/>
          <w:lang w:val="en-GB"/>
        </w:rPr>
        <w:t>Targeted surveys</w:t>
      </w:r>
    </w:p>
    <w:p w14:paraId="52988242" w14:textId="2030004C" w:rsidR="00302E6C" w:rsidRPr="00302E6C" w:rsidRDefault="00E768DA" w:rsidP="00302E6C">
      <w:pPr>
        <w:numPr>
          <w:ilvl w:val="0"/>
          <w:numId w:val="12"/>
        </w:numPr>
        <w:spacing w:after="0" w:line="240" w:lineRule="auto"/>
        <w:contextualSpacing/>
        <w:jc w:val="both"/>
        <w:rPr>
          <w:rFonts w:eastAsia="Times" w:cstheme="minorHAnsi"/>
          <w:lang w:val="en-GB"/>
        </w:rPr>
      </w:pPr>
      <w:r>
        <w:rPr>
          <w:rFonts w:eastAsia="Times" w:cstheme="minorHAnsi"/>
          <w:lang w:val="en-GB"/>
        </w:rPr>
        <w:t>Conservation p</w:t>
      </w:r>
      <w:r w:rsidR="00302E6C" w:rsidRPr="00302E6C">
        <w:rPr>
          <w:rFonts w:eastAsia="Times" w:cstheme="minorHAnsi"/>
          <w:lang w:val="en-GB"/>
        </w:rPr>
        <w:t>lans</w:t>
      </w:r>
    </w:p>
    <w:p w14:paraId="3FC9F618" w14:textId="77777777" w:rsidR="00302E6C" w:rsidRPr="00302E6C" w:rsidRDefault="00302E6C" w:rsidP="00302E6C">
      <w:pPr>
        <w:numPr>
          <w:ilvl w:val="0"/>
          <w:numId w:val="12"/>
        </w:numPr>
        <w:spacing w:after="0" w:line="240" w:lineRule="auto"/>
        <w:contextualSpacing/>
        <w:jc w:val="both"/>
        <w:rPr>
          <w:rFonts w:eastAsia="Times" w:cstheme="minorHAnsi"/>
          <w:lang w:val="en-GB"/>
        </w:rPr>
      </w:pPr>
      <w:r w:rsidRPr="00302E6C">
        <w:rPr>
          <w:rFonts w:eastAsia="Times" w:cstheme="minorHAnsi"/>
          <w:lang w:val="en-GB"/>
        </w:rPr>
        <w:t>Water conservation initiatives.</w:t>
      </w:r>
    </w:p>
    <w:p w14:paraId="41F2C193" w14:textId="77777777" w:rsidR="00302E6C" w:rsidRPr="00302E6C" w:rsidRDefault="00302E6C" w:rsidP="00302E6C">
      <w:pPr>
        <w:keepNext/>
        <w:keepLines/>
        <w:spacing w:before="40" w:after="0"/>
        <w:jc w:val="both"/>
        <w:outlineLvl w:val="2"/>
        <w:rPr>
          <w:rFonts w:eastAsiaTheme="majorEastAsia" w:cstheme="minorHAnsi"/>
          <w:color w:val="1F4D78" w:themeColor="accent1" w:themeShade="7F"/>
        </w:rPr>
      </w:pPr>
      <w:bookmarkStart w:id="10" w:name="_Toc504466319"/>
    </w:p>
    <w:p w14:paraId="18F8E97D" w14:textId="77777777" w:rsidR="00302E6C" w:rsidRPr="00302E6C" w:rsidRDefault="00302E6C" w:rsidP="00302E6C">
      <w:pPr>
        <w:keepNext/>
        <w:keepLines/>
        <w:spacing w:before="40" w:after="0"/>
        <w:outlineLvl w:val="2"/>
        <w:rPr>
          <w:rFonts w:eastAsiaTheme="majorEastAsia" w:cstheme="minorHAnsi"/>
          <w:color w:val="1F4D78" w:themeColor="accent1" w:themeShade="7F"/>
        </w:rPr>
      </w:pPr>
      <w:bookmarkStart w:id="11" w:name="_Toc509919491"/>
      <w:r w:rsidRPr="00302E6C">
        <w:rPr>
          <w:rFonts w:eastAsiaTheme="majorEastAsia" w:cstheme="minorHAnsi"/>
          <w:color w:val="1F4D78" w:themeColor="accent1" w:themeShade="7F"/>
        </w:rPr>
        <w:t>4.3 General Amenity (with a water focus</w:t>
      </w:r>
      <w:bookmarkEnd w:id="10"/>
      <w:r w:rsidRPr="00302E6C">
        <w:rPr>
          <w:rFonts w:eastAsiaTheme="majorEastAsia" w:cstheme="minorHAnsi"/>
          <w:color w:val="1F4D78" w:themeColor="accent1" w:themeShade="7F"/>
        </w:rPr>
        <w:t>)</w:t>
      </w:r>
      <w:bookmarkEnd w:id="11"/>
    </w:p>
    <w:p w14:paraId="20222605" w14:textId="77777777" w:rsidR="00302E6C" w:rsidRPr="00302E6C" w:rsidRDefault="00302E6C" w:rsidP="00302E6C">
      <w:pPr>
        <w:numPr>
          <w:ilvl w:val="0"/>
          <w:numId w:val="11"/>
        </w:numPr>
        <w:spacing w:after="0" w:line="240" w:lineRule="auto"/>
        <w:contextualSpacing/>
        <w:jc w:val="both"/>
        <w:rPr>
          <w:rFonts w:eastAsia="Times" w:cstheme="minorHAnsi"/>
          <w:lang w:val="en-GB"/>
        </w:rPr>
      </w:pPr>
      <w:r w:rsidRPr="00302E6C">
        <w:rPr>
          <w:rFonts w:eastAsia="Times" w:cstheme="minorHAnsi"/>
          <w:lang w:val="en-GB"/>
        </w:rPr>
        <w:t>Beach clean</w:t>
      </w:r>
    </w:p>
    <w:p w14:paraId="59195DD7" w14:textId="77777777" w:rsidR="00302E6C" w:rsidRPr="00302E6C" w:rsidRDefault="00302E6C" w:rsidP="00302E6C">
      <w:pPr>
        <w:numPr>
          <w:ilvl w:val="0"/>
          <w:numId w:val="11"/>
        </w:numPr>
        <w:spacing w:after="0" w:line="240" w:lineRule="auto"/>
        <w:contextualSpacing/>
        <w:jc w:val="both"/>
        <w:rPr>
          <w:rFonts w:eastAsia="Times" w:cstheme="minorHAnsi"/>
          <w:lang w:val="en-GB"/>
        </w:rPr>
      </w:pPr>
      <w:r w:rsidRPr="00302E6C">
        <w:rPr>
          <w:rFonts w:eastAsia="Times" w:cstheme="minorHAnsi"/>
          <w:lang w:val="en-GB"/>
        </w:rPr>
        <w:t>River/ lake/ coastal walk</w:t>
      </w:r>
    </w:p>
    <w:p w14:paraId="3D31DAA5" w14:textId="77777777" w:rsidR="00302E6C" w:rsidRPr="00302E6C" w:rsidRDefault="00302E6C" w:rsidP="00302E6C">
      <w:pPr>
        <w:numPr>
          <w:ilvl w:val="0"/>
          <w:numId w:val="11"/>
        </w:numPr>
        <w:spacing w:after="0" w:line="240" w:lineRule="auto"/>
        <w:contextualSpacing/>
        <w:jc w:val="both"/>
        <w:rPr>
          <w:rFonts w:eastAsia="Times" w:cstheme="minorHAnsi"/>
          <w:lang w:val="en-GB"/>
        </w:rPr>
      </w:pPr>
      <w:r w:rsidRPr="00302E6C">
        <w:rPr>
          <w:rFonts w:eastAsia="Times" w:cstheme="minorHAnsi"/>
          <w:lang w:val="en-GB"/>
        </w:rPr>
        <w:t>Amenity area/picnic area</w:t>
      </w:r>
    </w:p>
    <w:p w14:paraId="3C9DC81B" w14:textId="77777777" w:rsidR="00302E6C" w:rsidRPr="00302E6C" w:rsidRDefault="00302E6C" w:rsidP="00302E6C">
      <w:pPr>
        <w:numPr>
          <w:ilvl w:val="0"/>
          <w:numId w:val="11"/>
        </w:numPr>
        <w:spacing w:after="0" w:line="240" w:lineRule="auto"/>
        <w:contextualSpacing/>
        <w:jc w:val="both"/>
        <w:rPr>
          <w:rFonts w:eastAsia="Times" w:cstheme="minorHAnsi"/>
          <w:lang w:val="en-GB"/>
        </w:rPr>
      </w:pPr>
      <w:r w:rsidRPr="00302E6C">
        <w:rPr>
          <w:rFonts w:eastAsia="Times" w:cstheme="minorHAnsi"/>
          <w:lang w:val="en-GB"/>
        </w:rPr>
        <w:t>Bird watching facilities/amenities associated with waterbodies (e.g., waders, riparian birds etc).</w:t>
      </w:r>
    </w:p>
    <w:p w14:paraId="0C127753" w14:textId="77777777" w:rsidR="00302E6C" w:rsidRPr="00302E6C" w:rsidRDefault="00302E6C" w:rsidP="00302E6C">
      <w:pPr>
        <w:spacing w:after="0" w:line="240" w:lineRule="auto"/>
        <w:jc w:val="both"/>
        <w:rPr>
          <w:rFonts w:eastAsia="Times" w:cstheme="minorHAnsi"/>
          <w:lang w:val="en-GB"/>
        </w:rPr>
      </w:pPr>
    </w:p>
    <w:p w14:paraId="3B785184" w14:textId="3FEF66C6" w:rsidR="00302E6C" w:rsidRPr="00302E6C" w:rsidRDefault="00B74DB6" w:rsidP="00302E6C">
      <w:pPr>
        <w:keepNext/>
        <w:keepLines/>
        <w:numPr>
          <w:ilvl w:val="0"/>
          <w:numId w:val="16"/>
        </w:numPr>
        <w:spacing w:before="40" w:after="0" w:line="240" w:lineRule="auto"/>
        <w:outlineLvl w:val="1"/>
        <w:rPr>
          <w:rFonts w:eastAsiaTheme="majorEastAsia" w:cstheme="minorHAnsi"/>
          <w:color w:val="2E74B5" w:themeColor="accent1" w:themeShade="BF"/>
        </w:rPr>
      </w:pPr>
      <w:bookmarkStart w:id="12" w:name="_Toc509919492"/>
      <w:r>
        <w:rPr>
          <w:rFonts w:eastAsiaTheme="majorEastAsia" w:cstheme="minorHAnsi"/>
          <w:color w:val="2E74B5" w:themeColor="accent1" w:themeShade="BF"/>
        </w:rPr>
        <w:t>Non-</w:t>
      </w:r>
      <w:r w:rsidR="00302E6C" w:rsidRPr="00302E6C">
        <w:rPr>
          <w:rFonts w:eastAsiaTheme="majorEastAsia" w:cstheme="minorHAnsi"/>
          <w:color w:val="2E74B5" w:themeColor="accent1" w:themeShade="BF"/>
        </w:rPr>
        <w:t>Eligible Projects and Activities</w:t>
      </w:r>
      <w:bookmarkEnd w:id="12"/>
    </w:p>
    <w:p w14:paraId="11DC0ECC" w14:textId="77777777" w:rsidR="00302E6C" w:rsidRPr="00302E6C" w:rsidRDefault="00302E6C" w:rsidP="00302E6C">
      <w:pPr>
        <w:spacing w:after="0" w:line="240" w:lineRule="auto"/>
        <w:ind w:left="720"/>
        <w:contextualSpacing/>
        <w:jc w:val="both"/>
        <w:rPr>
          <w:rFonts w:eastAsia="Times" w:cstheme="minorHAnsi"/>
          <w:lang w:val="en-GB"/>
        </w:rPr>
      </w:pPr>
    </w:p>
    <w:p w14:paraId="4230536B" w14:textId="77777777" w:rsidR="00302E6C" w:rsidRPr="00302E6C" w:rsidRDefault="00302E6C" w:rsidP="00302E6C">
      <w:pPr>
        <w:spacing w:after="0" w:line="240" w:lineRule="auto"/>
        <w:ind w:left="360"/>
        <w:jc w:val="both"/>
        <w:rPr>
          <w:rFonts w:eastAsia="Times" w:cstheme="minorHAnsi"/>
          <w:lang w:val="en-GB"/>
        </w:rPr>
      </w:pPr>
      <w:r w:rsidRPr="00302E6C">
        <w:rPr>
          <w:rFonts w:eastAsia="Times" w:cstheme="minorHAnsi"/>
          <w:lang w:val="en-GB"/>
        </w:rPr>
        <w:t>The Community Water Development Fund will not formally fund activities involving:</w:t>
      </w:r>
    </w:p>
    <w:p w14:paraId="52FD0942" w14:textId="77777777" w:rsidR="00302E6C" w:rsidRPr="00302E6C" w:rsidRDefault="00302E6C" w:rsidP="00302E6C">
      <w:pPr>
        <w:numPr>
          <w:ilvl w:val="0"/>
          <w:numId w:val="13"/>
        </w:numPr>
        <w:spacing w:after="0" w:line="240" w:lineRule="auto"/>
        <w:jc w:val="both"/>
        <w:rPr>
          <w:rFonts w:eastAsia="Times" w:cstheme="minorHAnsi"/>
          <w:lang w:val="en-GB"/>
        </w:rPr>
      </w:pPr>
      <w:r w:rsidRPr="00302E6C">
        <w:rPr>
          <w:rFonts w:eastAsia="Times" w:cstheme="minorHAnsi"/>
          <w:lang w:val="en-GB"/>
        </w:rPr>
        <w:t>Projects that solely benefit an individual</w:t>
      </w:r>
    </w:p>
    <w:p w14:paraId="50591D90" w14:textId="77777777" w:rsidR="00302E6C" w:rsidRPr="00302E6C" w:rsidRDefault="00302E6C" w:rsidP="00302E6C">
      <w:pPr>
        <w:numPr>
          <w:ilvl w:val="0"/>
          <w:numId w:val="13"/>
        </w:numPr>
        <w:spacing w:after="0" w:line="240" w:lineRule="auto"/>
        <w:jc w:val="both"/>
        <w:rPr>
          <w:rFonts w:eastAsia="Times" w:cstheme="minorHAnsi"/>
          <w:lang w:val="en-GB"/>
        </w:rPr>
      </w:pPr>
      <w:r w:rsidRPr="00302E6C">
        <w:rPr>
          <w:rFonts w:eastAsia="Times" w:cstheme="minorHAnsi"/>
          <w:lang w:val="en-GB"/>
        </w:rPr>
        <w:t>Teaching/staffing in schools</w:t>
      </w:r>
    </w:p>
    <w:p w14:paraId="05D00F6F" w14:textId="77777777" w:rsidR="00302E6C" w:rsidRPr="00302E6C" w:rsidRDefault="00302E6C" w:rsidP="00302E6C">
      <w:pPr>
        <w:numPr>
          <w:ilvl w:val="0"/>
          <w:numId w:val="13"/>
        </w:numPr>
        <w:spacing w:after="0" w:line="240" w:lineRule="auto"/>
        <w:jc w:val="both"/>
        <w:rPr>
          <w:rFonts w:eastAsia="Times" w:cstheme="minorHAnsi"/>
          <w:lang w:val="en-GB"/>
        </w:rPr>
      </w:pPr>
      <w:r w:rsidRPr="00302E6C">
        <w:rPr>
          <w:rFonts w:eastAsia="Times" w:cstheme="minorHAnsi"/>
          <w:lang w:val="en-GB"/>
        </w:rPr>
        <w:t>Travel and transport costs except in exceptional circumstances</w:t>
      </w:r>
    </w:p>
    <w:p w14:paraId="19ECBAF1" w14:textId="77777777" w:rsidR="00302E6C" w:rsidRPr="00302E6C" w:rsidRDefault="00302E6C" w:rsidP="00302E6C">
      <w:pPr>
        <w:numPr>
          <w:ilvl w:val="0"/>
          <w:numId w:val="13"/>
        </w:numPr>
        <w:spacing w:after="0" w:line="240" w:lineRule="auto"/>
        <w:jc w:val="both"/>
        <w:rPr>
          <w:rFonts w:eastAsia="Times" w:cstheme="minorHAnsi"/>
          <w:lang w:val="en-GB"/>
        </w:rPr>
      </w:pPr>
      <w:r w:rsidRPr="00302E6C">
        <w:rPr>
          <w:rFonts w:eastAsia="Times" w:cstheme="minorHAnsi"/>
          <w:lang w:val="en-GB"/>
        </w:rPr>
        <w:t>Equipment, unless directly associated with the project</w:t>
      </w:r>
    </w:p>
    <w:p w14:paraId="29CC6A12" w14:textId="77777777" w:rsidR="00302E6C" w:rsidRPr="00302E6C" w:rsidRDefault="00302E6C" w:rsidP="00302E6C">
      <w:pPr>
        <w:numPr>
          <w:ilvl w:val="0"/>
          <w:numId w:val="13"/>
        </w:numPr>
        <w:spacing w:after="0" w:line="240" w:lineRule="auto"/>
        <w:jc w:val="both"/>
        <w:rPr>
          <w:rFonts w:eastAsia="Times" w:cstheme="minorHAnsi"/>
          <w:lang w:val="en-GB"/>
        </w:rPr>
      </w:pPr>
      <w:r w:rsidRPr="00302E6C">
        <w:rPr>
          <w:rFonts w:eastAsia="Times" w:cstheme="minorHAnsi"/>
          <w:lang w:val="en-GB"/>
        </w:rPr>
        <w:t>Income generating projects</w:t>
      </w:r>
    </w:p>
    <w:p w14:paraId="220E090F" w14:textId="77CD4B43" w:rsidR="00302E6C" w:rsidRPr="00302E6C" w:rsidRDefault="00302E6C" w:rsidP="00302E6C">
      <w:pPr>
        <w:numPr>
          <w:ilvl w:val="0"/>
          <w:numId w:val="13"/>
        </w:numPr>
        <w:spacing w:after="0" w:line="240" w:lineRule="auto"/>
        <w:jc w:val="both"/>
        <w:rPr>
          <w:rFonts w:eastAsia="Times" w:cstheme="minorHAnsi"/>
          <w:lang w:val="en-GB"/>
        </w:rPr>
      </w:pPr>
      <w:r w:rsidRPr="00302E6C">
        <w:rPr>
          <w:rFonts w:eastAsia="Times" w:cstheme="minorHAnsi"/>
          <w:lang w:val="en-GB"/>
        </w:rPr>
        <w:t>Ongoing running costs, insurance, etc.</w:t>
      </w:r>
    </w:p>
    <w:p w14:paraId="0F7E5A18" w14:textId="77777777" w:rsidR="00302E6C" w:rsidRPr="00302E6C" w:rsidRDefault="00302E6C" w:rsidP="00302E6C">
      <w:pPr>
        <w:spacing w:after="0" w:line="240" w:lineRule="auto"/>
        <w:jc w:val="both"/>
        <w:rPr>
          <w:rFonts w:eastAsia="Times" w:cstheme="minorHAnsi"/>
          <w:lang w:val="en-GB"/>
        </w:rPr>
      </w:pPr>
    </w:p>
    <w:p w14:paraId="7D5315CB" w14:textId="77777777" w:rsidR="00302E6C" w:rsidRPr="00302E6C" w:rsidRDefault="00302E6C" w:rsidP="00302E6C">
      <w:pPr>
        <w:spacing w:after="0" w:line="240" w:lineRule="auto"/>
        <w:jc w:val="both"/>
        <w:rPr>
          <w:rFonts w:eastAsia="Times" w:cstheme="minorHAnsi"/>
          <w:lang w:val="en-GB"/>
        </w:rPr>
      </w:pPr>
    </w:p>
    <w:p w14:paraId="77780D18" w14:textId="77777777" w:rsidR="00302E6C" w:rsidRPr="00302E6C" w:rsidRDefault="00302E6C" w:rsidP="00302E6C">
      <w:pPr>
        <w:spacing w:after="0" w:line="240" w:lineRule="auto"/>
        <w:jc w:val="both"/>
        <w:rPr>
          <w:rFonts w:eastAsia="Times" w:cstheme="minorHAnsi"/>
          <w:lang w:val="en-GB"/>
        </w:rPr>
      </w:pPr>
    </w:p>
    <w:p w14:paraId="539B57C4" w14:textId="77777777" w:rsidR="00302E6C" w:rsidRPr="00302E6C" w:rsidRDefault="00302E6C" w:rsidP="00302E6C">
      <w:pPr>
        <w:spacing w:after="0" w:line="240" w:lineRule="auto"/>
        <w:jc w:val="both"/>
        <w:rPr>
          <w:rFonts w:eastAsia="Times" w:cstheme="minorHAnsi"/>
          <w:lang w:val="en-GB"/>
        </w:rPr>
      </w:pPr>
    </w:p>
    <w:p w14:paraId="0982D266" w14:textId="77777777" w:rsidR="00302E6C" w:rsidRPr="00302E6C" w:rsidRDefault="00302E6C" w:rsidP="00302E6C">
      <w:pPr>
        <w:spacing w:after="0" w:line="240" w:lineRule="auto"/>
        <w:jc w:val="both"/>
        <w:rPr>
          <w:rFonts w:eastAsia="Times" w:cstheme="minorHAnsi"/>
          <w:lang w:val="en-GB"/>
        </w:rPr>
      </w:pPr>
    </w:p>
    <w:p w14:paraId="7ACE3E83" w14:textId="77777777" w:rsidR="00302E6C" w:rsidRPr="00302E6C" w:rsidRDefault="00302E6C" w:rsidP="00302E6C">
      <w:pPr>
        <w:spacing w:after="0" w:line="240" w:lineRule="auto"/>
        <w:jc w:val="both"/>
        <w:rPr>
          <w:rFonts w:eastAsia="Times" w:cstheme="minorHAnsi"/>
          <w:lang w:val="en-GB"/>
        </w:rPr>
      </w:pPr>
    </w:p>
    <w:p w14:paraId="55410EEA" w14:textId="77777777" w:rsidR="00302E6C" w:rsidRPr="00302E6C" w:rsidRDefault="00302E6C" w:rsidP="00302E6C">
      <w:pPr>
        <w:spacing w:after="0" w:line="240" w:lineRule="auto"/>
        <w:jc w:val="both"/>
        <w:rPr>
          <w:rFonts w:eastAsia="Times" w:cstheme="minorHAnsi"/>
          <w:lang w:val="en-GB"/>
        </w:rPr>
      </w:pPr>
    </w:p>
    <w:p w14:paraId="3BE6136E" w14:textId="77777777" w:rsidR="00302E6C" w:rsidRPr="00302E6C" w:rsidRDefault="00302E6C" w:rsidP="00302E6C">
      <w:pPr>
        <w:spacing w:after="0" w:line="240" w:lineRule="auto"/>
        <w:jc w:val="both"/>
        <w:rPr>
          <w:rFonts w:eastAsia="Times" w:cstheme="minorHAnsi"/>
          <w:lang w:val="en-GB"/>
        </w:rPr>
      </w:pPr>
    </w:p>
    <w:p w14:paraId="0484366F" w14:textId="77777777" w:rsidR="00302E6C" w:rsidRPr="00302E6C" w:rsidRDefault="00302E6C" w:rsidP="00302E6C">
      <w:pPr>
        <w:spacing w:after="0" w:line="240" w:lineRule="auto"/>
        <w:jc w:val="both"/>
        <w:rPr>
          <w:rFonts w:eastAsia="Times" w:cstheme="minorHAnsi"/>
          <w:lang w:val="en-GB"/>
        </w:rPr>
      </w:pPr>
    </w:p>
    <w:p w14:paraId="5F290123" w14:textId="77777777" w:rsidR="00302E6C" w:rsidRPr="00302E6C" w:rsidRDefault="00302E6C" w:rsidP="00302E6C">
      <w:pPr>
        <w:spacing w:after="0" w:line="240" w:lineRule="auto"/>
        <w:jc w:val="both"/>
        <w:rPr>
          <w:rFonts w:eastAsia="Times" w:cstheme="minorHAnsi"/>
          <w:lang w:val="en-GB"/>
        </w:rPr>
      </w:pPr>
    </w:p>
    <w:p w14:paraId="431D7A20" w14:textId="77777777" w:rsidR="00302E6C" w:rsidRPr="00302E6C" w:rsidRDefault="00302E6C" w:rsidP="00302E6C">
      <w:pPr>
        <w:spacing w:after="0" w:line="240" w:lineRule="auto"/>
        <w:jc w:val="both"/>
        <w:rPr>
          <w:rFonts w:eastAsia="Times" w:cstheme="minorHAnsi"/>
          <w:lang w:val="en-GB"/>
        </w:rPr>
      </w:pPr>
    </w:p>
    <w:p w14:paraId="5CE2F25E" w14:textId="77777777" w:rsidR="00302E6C" w:rsidRPr="00302E6C" w:rsidRDefault="00302E6C" w:rsidP="00302E6C">
      <w:pPr>
        <w:spacing w:after="0" w:line="240" w:lineRule="auto"/>
        <w:jc w:val="both"/>
        <w:rPr>
          <w:rFonts w:eastAsia="Times" w:cstheme="minorHAnsi"/>
          <w:lang w:val="en-GB"/>
        </w:rPr>
      </w:pPr>
    </w:p>
    <w:p w14:paraId="0978EAB3" w14:textId="77777777" w:rsidR="00302E6C" w:rsidRPr="00302E6C" w:rsidRDefault="00302E6C" w:rsidP="00302E6C">
      <w:pPr>
        <w:spacing w:after="0" w:line="240" w:lineRule="auto"/>
        <w:jc w:val="both"/>
        <w:rPr>
          <w:rFonts w:eastAsia="Times" w:cstheme="minorHAnsi"/>
          <w:lang w:val="en-GB"/>
        </w:rPr>
      </w:pPr>
    </w:p>
    <w:p w14:paraId="7ED093BD" w14:textId="77777777" w:rsidR="00302E6C" w:rsidRPr="00302E6C" w:rsidRDefault="00302E6C" w:rsidP="00302E6C">
      <w:pPr>
        <w:spacing w:after="0" w:line="240" w:lineRule="auto"/>
        <w:jc w:val="both"/>
        <w:rPr>
          <w:rFonts w:eastAsia="Times" w:cstheme="minorHAnsi"/>
          <w:lang w:val="en-GB"/>
        </w:rPr>
      </w:pPr>
    </w:p>
    <w:p w14:paraId="22C0BB23" w14:textId="77777777" w:rsidR="00302E6C" w:rsidRPr="00302E6C" w:rsidRDefault="00302E6C" w:rsidP="00302E6C">
      <w:pPr>
        <w:spacing w:after="0" w:line="240" w:lineRule="auto"/>
        <w:jc w:val="both"/>
        <w:rPr>
          <w:rFonts w:eastAsia="Times" w:cstheme="minorHAnsi"/>
          <w:lang w:val="en-GB"/>
        </w:rPr>
      </w:pPr>
    </w:p>
    <w:p w14:paraId="56D802C2" w14:textId="77777777" w:rsidR="00302E6C" w:rsidRPr="00302E6C" w:rsidRDefault="00302E6C" w:rsidP="00302E6C">
      <w:pPr>
        <w:spacing w:after="0" w:line="240" w:lineRule="auto"/>
        <w:jc w:val="both"/>
        <w:rPr>
          <w:rFonts w:eastAsia="Times" w:cstheme="minorHAnsi"/>
          <w:lang w:val="en-GB"/>
        </w:rPr>
      </w:pPr>
    </w:p>
    <w:p w14:paraId="37EEAC89" w14:textId="77777777" w:rsidR="00302E6C" w:rsidRPr="00302E6C" w:rsidRDefault="00302E6C" w:rsidP="00302E6C">
      <w:pPr>
        <w:spacing w:after="0" w:line="240" w:lineRule="auto"/>
        <w:jc w:val="both"/>
        <w:rPr>
          <w:rFonts w:eastAsia="Times" w:cstheme="minorHAnsi"/>
          <w:lang w:val="en-GB"/>
        </w:rPr>
      </w:pPr>
    </w:p>
    <w:p w14:paraId="5A5DD85D" w14:textId="77777777" w:rsidR="00302E6C" w:rsidRPr="00302E6C" w:rsidRDefault="00302E6C" w:rsidP="00302E6C">
      <w:pPr>
        <w:keepNext/>
        <w:keepLines/>
        <w:numPr>
          <w:ilvl w:val="0"/>
          <w:numId w:val="16"/>
        </w:numPr>
        <w:spacing w:before="40" w:after="0" w:line="240" w:lineRule="auto"/>
        <w:outlineLvl w:val="1"/>
        <w:rPr>
          <w:rFonts w:eastAsiaTheme="majorEastAsia" w:cstheme="minorHAnsi"/>
          <w:color w:val="2E74B5" w:themeColor="accent1" w:themeShade="BF"/>
        </w:rPr>
      </w:pPr>
      <w:bookmarkStart w:id="13" w:name="_Toc509919493"/>
      <w:r w:rsidRPr="00302E6C">
        <w:rPr>
          <w:rFonts w:eastAsiaTheme="majorEastAsia" w:cstheme="minorHAnsi"/>
          <w:color w:val="2E74B5" w:themeColor="accent1" w:themeShade="BF"/>
        </w:rPr>
        <w:t>Funding</w:t>
      </w:r>
      <w:bookmarkEnd w:id="13"/>
      <w:r w:rsidRPr="00302E6C">
        <w:rPr>
          <w:rFonts w:eastAsiaTheme="majorEastAsia" w:cstheme="minorHAnsi"/>
          <w:color w:val="2E74B5" w:themeColor="accent1" w:themeShade="BF"/>
        </w:rPr>
        <w:t xml:space="preserve"> </w:t>
      </w:r>
    </w:p>
    <w:p w14:paraId="5D424465" w14:textId="77777777" w:rsidR="00302E6C" w:rsidRPr="00302E6C" w:rsidRDefault="00302E6C" w:rsidP="00302E6C">
      <w:pPr>
        <w:keepNext/>
        <w:keepLines/>
        <w:spacing w:before="40" w:after="0"/>
        <w:outlineLvl w:val="2"/>
        <w:rPr>
          <w:rFonts w:eastAsiaTheme="majorEastAsia" w:cstheme="minorHAnsi"/>
          <w:color w:val="1F4D78" w:themeColor="accent1" w:themeShade="7F"/>
        </w:rPr>
      </w:pPr>
      <w:bookmarkStart w:id="14" w:name="_Toc509919494"/>
      <w:r w:rsidRPr="00302E6C">
        <w:rPr>
          <w:rFonts w:eastAsiaTheme="majorEastAsia" w:cstheme="minorHAnsi"/>
          <w:color w:val="1F4D78" w:themeColor="accent1" w:themeShade="7F"/>
        </w:rPr>
        <w:t xml:space="preserve">6.1 </w:t>
      </w:r>
      <w:r w:rsidRPr="00302E6C">
        <w:rPr>
          <w:rFonts w:eastAsiaTheme="majorEastAsia" w:cstheme="minorHAnsi"/>
          <w:color w:val="1F4D78" w:themeColor="accent1" w:themeShade="7F"/>
        </w:rPr>
        <w:tab/>
        <w:t>Funding Categories</w:t>
      </w:r>
      <w:bookmarkEnd w:id="14"/>
    </w:p>
    <w:tbl>
      <w:tblPr>
        <w:tblStyle w:val="TableGrid1"/>
        <w:tblW w:w="0" w:type="auto"/>
        <w:tblInd w:w="360" w:type="dxa"/>
        <w:tblLayout w:type="fixed"/>
        <w:tblLook w:val="04A0" w:firstRow="1" w:lastRow="0" w:firstColumn="1" w:lastColumn="0" w:noHBand="0" w:noVBand="1"/>
      </w:tblPr>
      <w:tblGrid>
        <w:gridCol w:w="1283"/>
        <w:gridCol w:w="2605"/>
        <w:gridCol w:w="3685"/>
        <w:gridCol w:w="1083"/>
      </w:tblGrid>
      <w:tr w:rsidR="00302E6C" w:rsidRPr="00302E6C" w14:paraId="0D6EC19E" w14:textId="77777777" w:rsidTr="007E4A3B">
        <w:tc>
          <w:tcPr>
            <w:tcW w:w="1283" w:type="dxa"/>
            <w:shd w:val="clear" w:color="auto" w:fill="DEEAF6" w:themeFill="accent1" w:themeFillTint="33"/>
          </w:tcPr>
          <w:p w14:paraId="5246C403" w14:textId="77777777" w:rsidR="00302E6C" w:rsidRPr="00302E6C" w:rsidRDefault="00302E6C" w:rsidP="00302E6C">
            <w:pPr>
              <w:jc w:val="both"/>
              <w:rPr>
                <w:rFonts w:asciiTheme="minorHAnsi" w:hAnsiTheme="minorHAnsi" w:cstheme="minorHAnsi"/>
                <w:b/>
                <w:sz w:val="22"/>
                <w:szCs w:val="22"/>
                <w:lang w:val="en-GB"/>
              </w:rPr>
            </w:pPr>
            <w:r w:rsidRPr="00302E6C">
              <w:rPr>
                <w:rFonts w:asciiTheme="minorHAnsi" w:hAnsiTheme="minorHAnsi" w:cstheme="minorHAnsi"/>
                <w:b/>
                <w:sz w:val="22"/>
                <w:szCs w:val="22"/>
                <w:lang w:val="en-GB"/>
              </w:rPr>
              <w:t>Category</w:t>
            </w:r>
          </w:p>
        </w:tc>
        <w:tc>
          <w:tcPr>
            <w:tcW w:w="2605" w:type="dxa"/>
            <w:shd w:val="clear" w:color="auto" w:fill="DEEAF6" w:themeFill="accent1" w:themeFillTint="33"/>
          </w:tcPr>
          <w:p w14:paraId="7FDA8173" w14:textId="77777777" w:rsidR="00302E6C" w:rsidRPr="00302E6C" w:rsidRDefault="00302E6C" w:rsidP="00302E6C">
            <w:pPr>
              <w:jc w:val="both"/>
              <w:rPr>
                <w:rFonts w:asciiTheme="minorHAnsi" w:hAnsiTheme="minorHAnsi" w:cstheme="minorHAnsi"/>
                <w:b/>
                <w:sz w:val="22"/>
                <w:szCs w:val="22"/>
                <w:lang w:val="en-GB"/>
              </w:rPr>
            </w:pPr>
            <w:r w:rsidRPr="00302E6C">
              <w:rPr>
                <w:rFonts w:asciiTheme="minorHAnsi" w:hAnsiTheme="minorHAnsi" w:cstheme="minorHAnsi"/>
                <w:b/>
                <w:sz w:val="22"/>
                <w:szCs w:val="22"/>
                <w:lang w:val="en-GB"/>
              </w:rPr>
              <w:t>Description</w:t>
            </w:r>
          </w:p>
        </w:tc>
        <w:tc>
          <w:tcPr>
            <w:tcW w:w="3685" w:type="dxa"/>
            <w:shd w:val="clear" w:color="auto" w:fill="DEEAF6" w:themeFill="accent1" w:themeFillTint="33"/>
          </w:tcPr>
          <w:p w14:paraId="7CA51B39" w14:textId="77777777" w:rsidR="00302E6C" w:rsidRPr="00302E6C" w:rsidRDefault="00302E6C" w:rsidP="00302E6C">
            <w:pPr>
              <w:rPr>
                <w:rFonts w:asciiTheme="minorHAnsi" w:hAnsiTheme="minorHAnsi" w:cstheme="minorHAnsi"/>
                <w:b/>
                <w:sz w:val="22"/>
                <w:szCs w:val="22"/>
                <w:lang w:val="en-GB"/>
              </w:rPr>
            </w:pPr>
            <w:r w:rsidRPr="00302E6C">
              <w:rPr>
                <w:rFonts w:asciiTheme="minorHAnsi" w:hAnsiTheme="minorHAnsi" w:cstheme="minorHAnsi"/>
                <w:b/>
                <w:sz w:val="22"/>
                <w:szCs w:val="22"/>
                <w:lang w:val="en-GB"/>
              </w:rPr>
              <w:t>Assessment Criteria</w:t>
            </w:r>
          </w:p>
        </w:tc>
        <w:tc>
          <w:tcPr>
            <w:tcW w:w="1083" w:type="dxa"/>
            <w:shd w:val="clear" w:color="auto" w:fill="DEEAF6" w:themeFill="accent1" w:themeFillTint="33"/>
          </w:tcPr>
          <w:p w14:paraId="6512630C" w14:textId="77777777" w:rsidR="00302E6C" w:rsidRPr="00302E6C" w:rsidRDefault="00302E6C" w:rsidP="00302E6C">
            <w:pPr>
              <w:rPr>
                <w:rFonts w:asciiTheme="minorHAnsi" w:hAnsiTheme="minorHAnsi" w:cstheme="minorHAnsi"/>
                <w:b/>
                <w:sz w:val="22"/>
                <w:szCs w:val="22"/>
                <w:lang w:val="en-GB"/>
              </w:rPr>
            </w:pPr>
            <w:r w:rsidRPr="00302E6C">
              <w:rPr>
                <w:rFonts w:asciiTheme="minorHAnsi" w:hAnsiTheme="minorHAnsi" w:cstheme="minorHAnsi"/>
                <w:b/>
                <w:sz w:val="22"/>
                <w:szCs w:val="22"/>
                <w:lang w:val="en-GB"/>
              </w:rPr>
              <w:t>Max Rate of Grant Aid</w:t>
            </w:r>
          </w:p>
        </w:tc>
      </w:tr>
      <w:tr w:rsidR="00302E6C" w:rsidRPr="00302E6C" w14:paraId="12719AE3" w14:textId="77777777" w:rsidTr="007E4A3B">
        <w:tc>
          <w:tcPr>
            <w:tcW w:w="1283" w:type="dxa"/>
          </w:tcPr>
          <w:p w14:paraId="6D068058" w14:textId="77777777" w:rsidR="00302E6C" w:rsidRPr="00302E6C" w:rsidRDefault="00302E6C" w:rsidP="00302E6C">
            <w:pPr>
              <w:numPr>
                <w:ilvl w:val="0"/>
                <w:numId w:val="14"/>
              </w:numPr>
              <w:contextualSpacing/>
              <w:jc w:val="center"/>
              <w:rPr>
                <w:rFonts w:asciiTheme="minorHAnsi" w:hAnsiTheme="minorHAnsi" w:cstheme="minorHAnsi"/>
                <w:sz w:val="22"/>
                <w:szCs w:val="22"/>
                <w:lang w:val="en-GB"/>
              </w:rPr>
            </w:pPr>
          </w:p>
          <w:p w14:paraId="2D76A7C8" w14:textId="77777777" w:rsidR="00302E6C" w:rsidRPr="00302E6C" w:rsidRDefault="00302E6C" w:rsidP="00302E6C">
            <w:pPr>
              <w:jc w:val="center"/>
              <w:rPr>
                <w:rFonts w:asciiTheme="minorHAnsi" w:hAnsiTheme="minorHAnsi" w:cstheme="minorHAnsi"/>
                <w:b/>
                <w:sz w:val="22"/>
                <w:szCs w:val="22"/>
                <w:lang w:val="en-GB"/>
              </w:rPr>
            </w:pPr>
            <w:r w:rsidRPr="00302E6C">
              <w:rPr>
                <w:rFonts w:asciiTheme="minorHAnsi" w:hAnsiTheme="minorHAnsi" w:cstheme="minorHAnsi"/>
                <w:b/>
                <w:sz w:val="22"/>
                <w:szCs w:val="22"/>
                <w:lang w:val="en-GB"/>
              </w:rPr>
              <w:t>Large Scale Projects</w:t>
            </w:r>
          </w:p>
          <w:p w14:paraId="3C0F6837" w14:textId="77777777" w:rsidR="00302E6C" w:rsidRPr="00302E6C" w:rsidRDefault="00302E6C" w:rsidP="00302E6C">
            <w:pPr>
              <w:jc w:val="center"/>
              <w:rPr>
                <w:rFonts w:asciiTheme="minorHAnsi" w:hAnsiTheme="minorHAnsi" w:cstheme="minorHAnsi"/>
                <w:b/>
                <w:sz w:val="22"/>
                <w:szCs w:val="22"/>
                <w:lang w:val="en-GB"/>
              </w:rPr>
            </w:pPr>
          </w:p>
          <w:p w14:paraId="361DE78A" w14:textId="77777777" w:rsidR="00302E6C" w:rsidRPr="00302E6C" w:rsidRDefault="00302E6C" w:rsidP="00302E6C">
            <w:pPr>
              <w:jc w:val="center"/>
              <w:rPr>
                <w:rFonts w:asciiTheme="minorHAnsi" w:hAnsiTheme="minorHAnsi" w:cstheme="minorHAnsi"/>
                <w:b/>
                <w:sz w:val="22"/>
                <w:szCs w:val="22"/>
                <w:lang w:val="en-GB"/>
              </w:rPr>
            </w:pPr>
            <w:r w:rsidRPr="00302E6C">
              <w:rPr>
                <w:rFonts w:asciiTheme="minorHAnsi" w:hAnsiTheme="minorHAnsi" w:cstheme="minorHAnsi"/>
                <w:b/>
                <w:sz w:val="22"/>
                <w:szCs w:val="22"/>
                <w:lang w:val="en-GB"/>
              </w:rPr>
              <w:t>(Sub catchment Pilot Schemes)</w:t>
            </w:r>
          </w:p>
        </w:tc>
        <w:tc>
          <w:tcPr>
            <w:tcW w:w="2605" w:type="dxa"/>
          </w:tcPr>
          <w:p w14:paraId="34485FA4" w14:textId="6C52AC5B"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 xml:space="preserve">Three sub-pilot </w:t>
            </w:r>
            <w:r w:rsidR="007E4A3B">
              <w:rPr>
                <w:rFonts w:asciiTheme="minorHAnsi" w:hAnsiTheme="minorHAnsi" w:cstheme="minorHAnsi"/>
                <w:sz w:val="22"/>
                <w:szCs w:val="22"/>
                <w:lang w:val="en-GB"/>
              </w:rPr>
              <w:t>schemes from across the regions will be selected from priority Areas identified in the RBMP.</w:t>
            </w:r>
          </w:p>
          <w:p w14:paraId="5789ED7E" w14:textId="4F99D417" w:rsidR="00302E6C" w:rsidRPr="00302E6C" w:rsidRDefault="00302E6C" w:rsidP="00302E6C">
            <w:pPr>
              <w:autoSpaceDE w:val="0"/>
              <w:autoSpaceDN w:val="0"/>
              <w:adjustRightInd w:val="0"/>
              <w:rPr>
                <w:rFonts w:asciiTheme="minorHAnsi" w:eastAsia="Times New Roman" w:hAnsiTheme="minorHAnsi" w:cstheme="minorHAnsi"/>
                <w:color w:val="000000"/>
                <w:sz w:val="22"/>
                <w:szCs w:val="22"/>
                <w:lang w:val="en-GB" w:eastAsia="en-IE"/>
              </w:rPr>
            </w:pPr>
            <w:r w:rsidRPr="00302E6C">
              <w:rPr>
                <w:rFonts w:asciiTheme="minorHAnsi" w:eastAsia="Times New Roman" w:hAnsiTheme="minorHAnsi" w:cstheme="minorHAnsi"/>
                <w:color w:val="000000"/>
                <w:sz w:val="22"/>
                <w:szCs w:val="22"/>
                <w:lang w:val="en-GB" w:eastAsia="en-IE"/>
              </w:rPr>
              <w:t xml:space="preserve">The three pilot schemes will promote the integrated catchment approach and will be led by local communities. </w:t>
            </w:r>
          </w:p>
        </w:tc>
        <w:tc>
          <w:tcPr>
            <w:tcW w:w="3685" w:type="dxa"/>
          </w:tcPr>
          <w:p w14:paraId="6168EF96"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Status of waterbody (1-5)</w:t>
            </w:r>
          </w:p>
          <w:p w14:paraId="11BC2E27"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Community/landowner/public body engagement (1-5)</w:t>
            </w:r>
          </w:p>
          <w:p w14:paraId="7B434DC7"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Actions Proposed (1-5)</w:t>
            </w:r>
          </w:p>
          <w:p w14:paraId="600BD3A9"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Potential impact on catchment (1-5)</w:t>
            </w:r>
          </w:p>
          <w:p w14:paraId="40C3EAB6"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Ability to finance and manage the project (1-5)</w:t>
            </w:r>
          </w:p>
          <w:p w14:paraId="37102CAC" w14:textId="77777777" w:rsidR="00302E6C" w:rsidRPr="00302E6C" w:rsidRDefault="00302E6C" w:rsidP="00302E6C">
            <w:pPr>
              <w:rPr>
                <w:rFonts w:asciiTheme="minorHAnsi" w:hAnsiTheme="minorHAnsi" w:cstheme="minorHAnsi"/>
                <w:sz w:val="22"/>
                <w:szCs w:val="22"/>
                <w:lang w:val="en-GB"/>
              </w:rPr>
            </w:pPr>
          </w:p>
        </w:tc>
        <w:tc>
          <w:tcPr>
            <w:tcW w:w="1083" w:type="dxa"/>
          </w:tcPr>
          <w:p w14:paraId="028E9330"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€25,000</w:t>
            </w:r>
          </w:p>
          <w:p w14:paraId="32B13D9A"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 xml:space="preserve">Max Grant Aid: </w:t>
            </w:r>
          </w:p>
          <w:p w14:paraId="54951A62"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90%</w:t>
            </w:r>
          </w:p>
          <w:p w14:paraId="7721FF7C" w14:textId="77777777" w:rsidR="00302E6C" w:rsidRPr="00302E6C" w:rsidRDefault="00302E6C" w:rsidP="00302E6C">
            <w:pPr>
              <w:rPr>
                <w:rFonts w:asciiTheme="minorHAnsi" w:hAnsiTheme="minorHAnsi" w:cstheme="minorHAnsi"/>
                <w:sz w:val="22"/>
                <w:szCs w:val="22"/>
                <w:lang w:val="en-GB"/>
              </w:rPr>
            </w:pPr>
          </w:p>
          <w:p w14:paraId="6E5328BD" w14:textId="77777777" w:rsidR="00302E6C" w:rsidRPr="00302E6C" w:rsidRDefault="00302E6C" w:rsidP="00302E6C">
            <w:pPr>
              <w:rPr>
                <w:rFonts w:asciiTheme="minorHAnsi" w:hAnsiTheme="minorHAnsi" w:cstheme="minorHAnsi"/>
                <w:sz w:val="22"/>
                <w:szCs w:val="22"/>
                <w:lang w:val="en-GB"/>
              </w:rPr>
            </w:pPr>
          </w:p>
          <w:p w14:paraId="074EBBB2" w14:textId="77777777" w:rsidR="00302E6C" w:rsidRPr="00302E6C" w:rsidRDefault="00302E6C" w:rsidP="00302E6C">
            <w:pPr>
              <w:rPr>
                <w:rFonts w:asciiTheme="minorHAnsi" w:hAnsiTheme="minorHAnsi" w:cstheme="minorHAnsi"/>
                <w:sz w:val="22"/>
                <w:szCs w:val="22"/>
                <w:lang w:val="en-GB"/>
              </w:rPr>
            </w:pPr>
          </w:p>
          <w:p w14:paraId="728357D4" w14:textId="77777777" w:rsidR="00302E6C" w:rsidRPr="00302E6C" w:rsidRDefault="00302E6C" w:rsidP="00302E6C">
            <w:pPr>
              <w:rPr>
                <w:rFonts w:asciiTheme="minorHAnsi" w:hAnsiTheme="minorHAnsi" w:cstheme="minorHAnsi"/>
                <w:sz w:val="22"/>
                <w:szCs w:val="22"/>
                <w:lang w:val="en-GB"/>
              </w:rPr>
            </w:pPr>
          </w:p>
          <w:p w14:paraId="11D7FE92" w14:textId="098363FD" w:rsidR="00302E6C" w:rsidRPr="00302E6C" w:rsidRDefault="00302E6C" w:rsidP="00302E6C">
            <w:pPr>
              <w:rPr>
                <w:rFonts w:asciiTheme="minorHAnsi" w:hAnsiTheme="minorHAnsi" w:cstheme="minorHAnsi"/>
                <w:sz w:val="22"/>
                <w:szCs w:val="22"/>
                <w:lang w:val="en-GB"/>
              </w:rPr>
            </w:pPr>
          </w:p>
          <w:p w14:paraId="264DD1AD" w14:textId="77777777" w:rsidR="00302E6C" w:rsidRPr="00302E6C" w:rsidRDefault="00302E6C" w:rsidP="00302E6C">
            <w:pPr>
              <w:rPr>
                <w:rFonts w:asciiTheme="minorHAnsi" w:hAnsiTheme="minorHAnsi" w:cstheme="minorHAnsi"/>
                <w:sz w:val="22"/>
                <w:szCs w:val="22"/>
                <w:lang w:val="en-GB"/>
              </w:rPr>
            </w:pPr>
          </w:p>
        </w:tc>
      </w:tr>
      <w:tr w:rsidR="00302E6C" w:rsidRPr="00302E6C" w14:paraId="299D8E7E" w14:textId="77777777" w:rsidTr="007E4A3B">
        <w:tc>
          <w:tcPr>
            <w:tcW w:w="1283" w:type="dxa"/>
          </w:tcPr>
          <w:p w14:paraId="2B4FC36B" w14:textId="77777777" w:rsidR="00302E6C" w:rsidRPr="00302E6C" w:rsidRDefault="00302E6C" w:rsidP="00302E6C">
            <w:pPr>
              <w:numPr>
                <w:ilvl w:val="0"/>
                <w:numId w:val="14"/>
              </w:numPr>
              <w:contextualSpacing/>
              <w:jc w:val="center"/>
              <w:rPr>
                <w:rFonts w:asciiTheme="minorHAnsi" w:hAnsiTheme="minorHAnsi" w:cstheme="minorHAnsi"/>
                <w:b/>
                <w:sz w:val="22"/>
                <w:szCs w:val="22"/>
                <w:lang w:val="en-GB"/>
              </w:rPr>
            </w:pPr>
          </w:p>
          <w:p w14:paraId="2E08A841" w14:textId="77777777" w:rsidR="00302E6C" w:rsidRPr="00302E6C" w:rsidRDefault="00302E6C" w:rsidP="00302E6C">
            <w:pPr>
              <w:jc w:val="center"/>
              <w:rPr>
                <w:rFonts w:asciiTheme="minorHAnsi" w:hAnsiTheme="minorHAnsi" w:cstheme="minorHAnsi"/>
                <w:b/>
                <w:sz w:val="22"/>
                <w:szCs w:val="22"/>
                <w:lang w:val="en-GB"/>
              </w:rPr>
            </w:pPr>
            <w:r w:rsidRPr="00302E6C">
              <w:rPr>
                <w:rFonts w:asciiTheme="minorHAnsi" w:hAnsiTheme="minorHAnsi" w:cstheme="minorHAnsi"/>
                <w:b/>
                <w:sz w:val="22"/>
                <w:szCs w:val="22"/>
                <w:lang w:val="en-GB"/>
              </w:rPr>
              <w:t>Medium Scale Projects</w:t>
            </w:r>
          </w:p>
        </w:tc>
        <w:tc>
          <w:tcPr>
            <w:tcW w:w="2605" w:type="dxa"/>
          </w:tcPr>
          <w:p w14:paraId="1D2B8AED"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These projects will include capital works.</w:t>
            </w:r>
          </w:p>
          <w:p w14:paraId="2A7D5A40"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Priority will be given to projects in high status areas or Recommended Areas for Action</w:t>
            </w:r>
            <w:r w:rsidRPr="00302E6C">
              <w:rPr>
                <w:rFonts w:asciiTheme="minorHAnsi" w:hAnsiTheme="minorHAnsi" w:cstheme="minorHAnsi"/>
                <w:sz w:val="22"/>
                <w:szCs w:val="22"/>
                <w:vertAlign w:val="superscript"/>
                <w:lang w:val="en-GB"/>
              </w:rPr>
              <w:footnoteReference w:id="1"/>
            </w:r>
            <w:r w:rsidRPr="00302E6C">
              <w:rPr>
                <w:rFonts w:asciiTheme="minorHAnsi" w:hAnsiTheme="minorHAnsi" w:cstheme="minorHAnsi"/>
                <w:sz w:val="22"/>
                <w:szCs w:val="22"/>
                <w:lang w:val="en-GB"/>
              </w:rPr>
              <w:t xml:space="preserve"> (RAA).  </w:t>
            </w:r>
          </w:p>
          <w:p w14:paraId="25FC0CEA" w14:textId="77777777" w:rsidR="00302E6C" w:rsidRPr="00302E6C" w:rsidRDefault="00302E6C" w:rsidP="00302E6C">
            <w:pPr>
              <w:rPr>
                <w:rFonts w:asciiTheme="minorHAnsi" w:hAnsiTheme="minorHAnsi" w:cstheme="minorHAnsi"/>
                <w:sz w:val="22"/>
                <w:szCs w:val="22"/>
                <w:lang w:val="en-GB"/>
              </w:rPr>
            </w:pPr>
          </w:p>
        </w:tc>
        <w:tc>
          <w:tcPr>
            <w:tcW w:w="3685" w:type="dxa"/>
          </w:tcPr>
          <w:p w14:paraId="5188214F"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Status of waterbody (1-5)</w:t>
            </w:r>
          </w:p>
          <w:p w14:paraId="6E72A54B"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Community/land owner/ public body engagement (1-5)</w:t>
            </w:r>
          </w:p>
          <w:p w14:paraId="3F3C2708"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Actions proposed (1-5)</w:t>
            </w:r>
          </w:p>
          <w:p w14:paraId="01B23042"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Benefits to Community (1-5)</w:t>
            </w:r>
          </w:p>
          <w:p w14:paraId="2BF1F8FE"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Ability to finance and manage the project (1-5)</w:t>
            </w:r>
          </w:p>
          <w:p w14:paraId="7CE9F7C5" w14:textId="77777777" w:rsidR="00302E6C" w:rsidRPr="00302E6C" w:rsidRDefault="00302E6C" w:rsidP="00302E6C">
            <w:pPr>
              <w:rPr>
                <w:rFonts w:asciiTheme="minorHAnsi" w:hAnsiTheme="minorHAnsi" w:cstheme="minorHAnsi"/>
                <w:sz w:val="22"/>
                <w:szCs w:val="22"/>
                <w:lang w:val="en-GB"/>
              </w:rPr>
            </w:pPr>
          </w:p>
        </w:tc>
        <w:tc>
          <w:tcPr>
            <w:tcW w:w="1083" w:type="dxa"/>
          </w:tcPr>
          <w:p w14:paraId="36D34D0F"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€10,000</w:t>
            </w:r>
          </w:p>
          <w:p w14:paraId="6340021A"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Max Grant Aid: 90%</w:t>
            </w:r>
          </w:p>
        </w:tc>
      </w:tr>
      <w:tr w:rsidR="00302E6C" w:rsidRPr="00302E6C" w14:paraId="4BF035E8" w14:textId="77777777" w:rsidTr="007E4A3B">
        <w:tc>
          <w:tcPr>
            <w:tcW w:w="1283" w:type="dxa"/>
          </w:tcPr>
          <w:p w14:paraId="1C703298" w14:textId="77777777" w:rsidR="00302E6C" w:rsidRPr="00302E6C" w:rsidRDefault="00302E6C" w:rsidP="00302E6C">
            <w:pPr>
              <w:numPr>
                <w:ilvl w:val="0"/>
                <w:numId w:val="14"/>
              </w:numPr>
              <w:contextualSpacing/>
              <w:jc w:val="center"/>
              <w:rPr>
                <w:rFonts w:asciiTheme="minorHAnsi" w:hAnsiTheme="minorHAnsi" w:cstheme="minorHAnsi"/>
                <w:b/>
                <w:sz w:val="22"/>
                <w:szCs w:val="22"/>
                <w:lang w:val="en-GB"/>
              </w:rPr>
            </w:pPr>
          </w:p>
          <w:p w14:paraId="1751BB40" w14:textId="77777777" w:rsidR="00302E6C" w:rsidRPr="00302E6C" w:rsidRDefault="00302E6C" w:rsidP="00302E6C">
            <w:pPr>
              <w:jc w:val="center"/>
              <w:rPr>
                <w:rFonts w:asciiTheme="minorHAnsi" w:hAnsiTheme="minorHAnsi" w:cstheme="minorHAnsi"/>
                <w:b/>
                <w:sz w:val="22"/>
                <w:szCs w:val="22"/>
                <w:lang w:val="en-GB"/>
              </w:rPr>
            </w:pPr>
            <w:r w:rsidRPr="00302E6C">
              <w:rPr>
                <w:rFonts w:asciiTheme="minorHAnsi" w:hAnsiTheme="minorHAnsi" w:cstheme="minorHAnsi"/>
                <w:b/>
                <w:sz w:val="22"/>
                <w:szCs w:val="22"/>
                <w:lang w:val="en-GB"/>
              </w:rPr>
              <w:t>Small Scale Projects</w:t>
            </w:r>
          </w:p>
        </w:tc>
        <w:tc>
          <w:tcPr>
            <w:tcW w:w="2605" w:type="dxa"/>
          </w:tcPr>
          <w:p w14:paraId="35894B69"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 xml:space="preserve">These projects will provide a ‘community gain or benefit’ relevant to good water stewardship. They can target local awareness raising or relevant water issues, develop ‘pride in a waterbody’ or undertake small scale works. Projects must take a catchment approach which is led by local communities. </w:t>
            </w:r>
          </w:p>
        </w:tc>
        <w:tc>
          <w:tcPr>
            <w:tcW w:w="3685" w:type="dxa"/>
          </w:tcPr>
          <w:p w14:paraId="6F1EC7B8"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Status of waterbody (1-5)</w:t>
            </w:r>
          </w:p>
          <w:p w14:paraId="0AE0D01D"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Community/landowner/public body engagement (1-5)</w:t>
            </w:r>
          </w:p>
          <w:p w14:paraId="6D9C9C29"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Actions proposed (1-5)</w:t>
            </w:r>
          </w:p>
          <w:p w14:paraId="2C1FB081"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Benefit to Community (1-5)</w:t>
            </w:r>
          </w:p>
          <w:p w14:paraId="56C31602"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Ability to finance and manage the project (1-5)</w:t>
            </w:r>
          </w:p>
          <w:p w14:paraId="15304011" w14:textId="77777777" w:rsidR="00302E6C" w:rsidRPr="00302E6C" w:rsidRDefault="00302E6C" w:rsidP="00302E6C">
            <w:pPr>
              <w:rPr>
                <w:rFonts w:asciiTheme="minorHAnsi" w:hAnsiTheme="minorHAnsi" w:cstheme="minorHAnsi"/>
                <w:sz w:val="22"/>
                <w:szCs w:val="22"/>
                <w:lang w:val="en-GB"/>
              </w:rPr>
            </w:pPr>
          </w:p>
        </w:tc>
        <w:tc>
          <w:tcPr>
            <w:tcW w:w="1083" w:type="dxa"/>
          </w:tcPr>
          <w:p w14:paraId="771690E2"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€5,000</w:t>
            </w:r>
          </w:p>
          <w:p w14:paraId="37C11D98"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 xml:space="preserve">Grant Aid: 75% </w:t>
            </w:r>
          </w:p>
          <w:p w14:paraId="069934DA"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 xml:space="preserve">Grant Aid: 90% </w:t>
            </w:r>
          </w:p>
          <w:p w14:paraId="3E8D4080"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if in RAA</w:t>
            </w:r>
          </w:p>
        </w:tc>
      </w:tr>
    </w:tbl>
    <w:p w14:paraId="5950E317" w14:textId="77777777" w:rsidR="00302E6C" w:rsidRPr="00302E6C" w:rsidRDefault="00302E6C" w:rsidP="00302E6C">
      <w:pPr>
        <w:spacing w:after="0" w:line="240" w:lineRule="auto"/>
        <w:jc w:val="both"/>
        <w:rPr>
          <w:rFonts w:eastAsia="Times" w:cstheme="minorHAnsi"/>
          <w:lang w:val="en-GB"/>
        </w:rPr>
      </w:pPr>
      <w:r w:rsidRPr="00302E6C">
        <w:rPr>
          <w:rFonts w:eastAsia="Times" w:cstheme="minorHAnsi"/>
          <w:lang w:val="en-GB"/>
        </w:rPr>
        <w:t xml:space="preserve"> </w:t>
      </w:r>
    </w:p>
    <w:p w14:paraId="0F24D315" w14:textId="6CA91F93" w:rsidR="00302E6C" w:rsidRDefault="00302E6C" w:rsidP="00302E6C">
      <w:pPr>
        <w:spacing w:after="0" w:line="240" w:lineRule="auto"/>
        <w:jc w:val="both"/>
        <w:rPr>
          <w:rFonts w:eastAsia="Times" w:cstheme="minorHAnsi"/>
          <w:lang w:val="en-GB"/>
        </w:rPr>
      </w:pPr>
    </w:p>
    <w:p w14:paraId="2F2D3267" w14:textId="2108684F" w:rsidR="007E4A3B" w:rsidRDefault="007E4A3B" w:rsidP="00302E6C">
      <w:pPr>
        <w:spacing w:after="0" w:line="240" w:lineRule="auto"/>
        <w:jc w:val="both"/>
        <w:rPr>
          <w:rFonts w:eastAsia="Times" w:cstheme="minorHAnsi"/>
          <w:lang w:val="en-GB"/>
        </w:rPr>
      </w:pPr>
    </w:p>
    <w:p w14:paraId="5A967444" w14:textId="52C6C944" w:rsidR="007E4A3B" w:rsidRDefault="007E4A3B" w:rsidP="00302E6C">
      <w:pPr>
        <w:spacing w:after="0" w:line="240" w:lineRule="auto"/>
        <w:jc w:val="both"/>
        <w:rPr>
          <w:rFonts w:eastAsia="Times" w:cstheme="minorHAnsi"/>
          <w:lang w:val="en-GB"/>
        </w:rPr>
      </w:pPr>
    </w:p>
    <w:p w14:paraId="2F2405E1" w14:textId="77777777" w:rsidR="007E4A3B" w:rsidRPr="00302E6C" w:rsidRDefault="007E4A3B" w:rsidP="00302E6C">
      <w:pPr>
        <w:spacing w:after="0" w:line="240" w:lineRule="auto"/>
        <w:jc w:val="both"/>
        <w:rPr>
          <w:rFonts w:eastAsia="Times" w:cstheme="minorHAnsi"/>
          <w:lang w:val="en-GB"/>
        </w:rPr>
      </w:pPr>
    </w:p>
    <w:p w14:paraId="12C28B6C" w14:textId="77777777" w:rsidR="00302E6C" w:rsidRPr="00302E6C" w:rsidRDefault="00302E6C" w:rsidP="00302E6C">
      <w:pPr>
        <w:keepNext/>
        <w:keepLines/>
        <w:numPr>
          <w:ilvl w:val="1"/>
          <w:numId w:val="19"/>
        </w:numPr>
        <w:spacing w:before="40" w:after="0" w:line="240" w:lineRule="auto"/>
        <w:outlineLvl w:val="2"/>
        <w:rPr>
          <w:rFonts w:eastAsiaTheme="majorEastAsia" w:cstheme="minorHAnsi"/>
          <w:color w:val="1F4D78" w:themeColor="accent1" w:themeShade="7F"/>
        </w:rPr>
      </w:pPr>
      <w:bookmarkStart w:id="15" w:name="_Toc509919495"/>
      <w:r w:rsidRPr="00302E6C">
        <w:rPr>
          <w:rFonts w:eastAsiaTheme="majorEastAsia" w:cstheme="minorHAnsi"/>
          <w:color w:val="1F4D78" w:themeColor="accent1" w:themeShade="7F"/>
        </w:rPr>
        <w:t>Assessment Criteria Explained</w:t>
      </w:r>
      <w:bookmarkEnd w:id="15"/>
    </w:p>
    <w:p w14:paraId="4C6B69F4" w14:textId="77777777" w:rsidR="00302E6C" w:rsidRPr="00302E6C" w:rsidRDefault="00302E6C" w:rsidP="00302E6C">
      <w:pPr>
        <w:spacing w:after="0" w:line="240" w:lineRule="auto"/>
        <w:rPr>
          <w:rFonts w:eastAsia="Times" w:cstheme="minorHAnsi"/>
        </w:rPr>
      </w:pPr>
      <w:r w:rsidRPr="00302E6C">
        <w:rPr>
          <w:rFonts w:eastAsia="Times" w:cstheme="minorHAnsi"/>
        </w:rPr>
        <w:tab/>
      </w:r>
    </w:p>
    <w:p w14:paraId="4FCC8690" w14:textId="77777777" w:rsidR="00302E6C" w:rsidRPr="00302E6C" w:rsidRDefault="00302E6C" w:rsidP="00302E6C">
      <w:pPr>
        <w:spacing w:after="0" w:line="240" w:lineRule="auto"/>
        <w:ind w:firstLine="720"/>
        <w:rPr>
          <w:rFonts w:eastAsia="Times" w:cstheme="minorHAnsi"/>
          <w:b/>
        </w:rPr>
      </w:pPr>
      <w:r w:rsidRPr="00302E6C">
        <w:rPr>
          <w:rFonts w:eastAsia="Times" w:cstheme="minorHAnsi"/>
          <w:b/>
        </w:rPr>
        <w:t>Status of waterbody (1-5)</w:t>
      </w:r>
    </w:p>
    <w:p w14:paraId="745322BE" w14:textId="462F04C4" w:rsidR="00302E6C" w:rsidRPr="00302E6C" w:rsidRDefault="00302E6C" w:rsidP="00302E6C">
      <w:pPr>
        <w:spacing w:after="0" w:line="240" w:lineRule="auto"/>
        <w:ind w:left="720"/>
        <w:rPr>
          <w:rFonts w:eastAsia="Times" w:cstheme="minorHAnsi"/>
          <w:color w:val="0563C1" w:themeColor="hyperlink"/>
          <w:u w:val="single"/>
          <w:lang w:val="en-GB"/>
        </w:rPr>
      </w:pPr>
      <w:r w:rsidRPr="00302E6C">
        <w:rPr>
          <w:rFonts w:eastAsia="Times" w:cstheme="minorHAnsi"/>
        </w:rPr>
        <w:t xml:space="preserve">The status of rivers, lakes, estuaries and coastal waters is categorised, based on </w:t>
      </w:r>
      <w:r w:rsidR="00C26A0A">
        <w:rPr>
          <w:rFonts w:eastAsia="Times" w:cstheme="minorHAnsi"/>
        </w:rPr>
        <w:t xml:space="preserve">scientific </w:t>
      </w:r>
      <w:r w:rsidRPr="00302E6C">
        <w:rPr>
          <w:rFonts w:eastAsia="Times" w:cstheme="minorHAnsi"/>
        </w:rPr>
        <w:t xml:space="preserve">monitoring data as: High, Good, Moderate, Poor or Bad. To view </w:t>
      </w:r>
      <w:r w:rsidRPr="00302E6C">
        <w:rPr>
          <w:rFonts w:eastAsia="Times" w:cstheme="minorHAnsi"/>
          <w:lang w:val="en-GB"/>
        </w:rPr>
        <w:t xml:space="preserve">the status of your water </w:t>
      </w:r>
      <w:proofErr w:type="gramStart"/>
      <w:r w:rsidRPr="00302E6C">
        <w:rPr>
          <w:rFonts w:eastAsia="Times" w:cstheme="minorHAnsi"/>
          <w:lang w:val="en-GB"/>
        </w:rPr>
        <w:t>body</w:t>
      </w:r>
      <w:proofErr w:type="gramEnd"/>
      <w:r w:rsidRPr="00302E6C">
        <w:rPr>
          <w:rFonts w:eastAsia="Times" w:cstheme="minorHAnsi"/>
          <w:lang w:val="en-GB"/>
        </w:rPr>
        <w:t xml:space="preserve"> refer to </w:t>
      </w:r>
      <w:hyperlink r:id="rId14" w:history="1">
        <w:r w:rsidRPr="00302E6C">
          <w:rPr>
            <w:rFonts w:eastAsia="Times" w:cstheme="minorHAnsi"/>
            <w:color w:val="0563C1" w:themeColor="hyperlink"/>
            <w:u w:val="single"/>
            <w:lang w:val="en-GB"/>
          </w:rPr>
          <w:t>www.catchments.ie</w:t>
        </w:r>
      </w:hyperlink>
      <w:r w:rsidRPr="00302E6C">
        <w:rPr>
          <w:rFonts w:eastAsia="Times" w:cstheme="minorHAnsi"/>
          <w:color w:val="0563C1" w:themeColor="hyperlink"/>
          <w:u w:val="single"/>
          <w:lang w:val="en-GB"/>
        </w:rPr>
        <w:t xml:space="preserve"> . </w:t>
      </w:r>
      <w:proofErr w:type="gramStart"/>
      <w:r w:rsidRPr="00302E6C">
        <w:rPr>
          <w:rFonts w:eastAsia="Times" w:cstheme="minorHAnsi"/>
        </w:rPr>
        <w:t>A number of</w:t>
      </w:r>
      <w:proofErr w:type="gramEnd"/>
      <w:r w:rsidRPr="00302E6C">
        <w:rPr>
          <w:rFonts w:eastAsia="Times" w:cstheme="minorHAnsi"/>
        </w:rPr>
        <w:t xml:space="preserve"> water bodies have also been chosen as priority ‘Areas for Action’ where extra</w:t>
      </w:r>
      <w:r w:rsidR="00732AF4">
        <w:rPr>
          <w:rFonts w:eastAsia="Times" w:cstheme="minorHAnsi"/>
        </w:rPr>
        <w:t xml:space="preserve"> Local Authority</w:t>
      </w:r>
      <w:r w:rsidRPr="00302E6C">
        <w:rPr>
          <w:rFonts w:eastAsia="Times" w:cstheme="minorHAnsi"/>
        </w:rPr>
        <w:t xml:space="preserve"> resources will be focused. To view a Map of Recommended Areas for Action (RAA) see </w:t>
      </w:r>
      <w:hyperlink r:id="rId15" w:history="1">
        <w:r w:rsidRPr="00302E6C">
          <w:rPr>
            <w:rFonts w:eastAsia="Times" w:cstheme="minorHAnsi"/>
            <w:color w:val="0563C1" w:themeColor="hyperlink"/>
            <w:u w:val="single"/>
          </w:rPr>
          <w:t>http://watersandcommunities.ie/areas-for-action/</w:t>
        </w:r>
      </w:hyperlink>
      <w:r w:rsidRPr="00302E6C">
        <w:rPr>
          <w:rFonts w:eastAsia="Times" w:cstheme="minorHAnsi"/>
        </w:rPr>
        <w:t xml:space="preserve"> . Project proposals involving a water bodies ‘at risk’ </w:t>
      </w:r>
      <w:r w:rsidR="00732AF4">
        <w:rPr>
          <w:rFonts w:eastAsia="Times" w:cstheme="minorHAnsi"/>
        </w:rPr>
        <w:t xml:space="preserve">of not meeting WFD objectives </w:t>
      </w:r>
      <w:r w:rsidRPr="00302E6C">
        <w:rPr>
          <w:rFonts w:eastAsia="Times" w:cstheme="minorHAnsi"/>
        </w:rPr>
        <w:t>or in a RAA will receive a higher ranking.</w:t>
      </w:r>
    </w:p>
    <w:p w14:paraId="3468CA76" w14:textId="77777777" w:rsidR="00302E6C" w:rsidRPr="00302E6C" w:rsidRDefault="00302E6C" w:rsidP="00302E6C">
      <w:pPr>
        <w:spacing w:after="0" w:line="240" w:lineRule="auto"/>
        <w:rPr>
          <w:rFonts w:eastAsia="Times" w:cstheme="minorHAnsi"/>
        </w:rPr>
      </w:pPr>
    </w:p>
    <w:p w14:paraId="332BD906" w14:textId="77777777" w:rsidR="00302E6C" w:rsidRPr="00302E6C" w:rsidRDefault="00302E6C" w:rsidP="00302E6C">
      <w:pPr>
        <w:spacing w:after="0" w:line="240" w:lineRule="auto"/>
        <w:ind w:firstLine="720"/>
        <w:rPr>
          <w:rFonts w:eastAsia="Times" w:cstheme="minorHAnsi"/>
          <w:b/>
        </w:rPr>
      </w:pPr>
      <w:r w:rsidRPr="00302E6C">
        <w:rPr>
          <w:rFonts w:eastAsia="Times" w:cstheme="minorHAnsi"/>
          <w:b/>
        </w:rPr>
        <w:t>Community/landowner/public body engagement (1-5)</w:t>
      </w:r>
    </w:p>
    <w:p w14:paraId="343191F3" w14:textId="77777777" w:rsidR="00302E6C" w:rsidRPr="00302E6C" w:rsidRDefault="00302E6C" w:rsidP="00302E6C">
      <w:pPr>
        <w:spacing w:after="0" w:line="240" w:lineRule="auto"/>
        <w:ind w:left="720"/>
        <w:rPr>
          <w:rFonts w:eastAsia="Times" w:cstheme="minorHAnsi"/>
        </w:rPr>
      </w:pPr>
      <w:r w:rsidRPr="00302E6C">
        <w:rPr>
          <w:rFonts w:eastAsia="Times" w:cstheme="minorHAnsi"/>
        </w:rPr>
        <w:t xml:space="preserve">Please outline if your proposed project involves working closely and in partnership with other community groups or interests, landowners, local or public authorities, etc. </w:t>
      </w:r>
    </w:p>
    <w:p w14:paraId="6CB8D7CA" w14:textId="77777777" w:rsidR="00302E6C" w:rsidRPr="00302E6C" w:rsidRDefault="00302E6C" w:rsidP="00302E6C">
      <w:pPr>
        <w:spacing w:after="0" w:line="240" w:lineRule="auto"/>
        <w:ind w:left="720"/>
        <w:rPr>
          <w:rFonts w:eastAsia="Times" w:cstheme="minorHAnsi"/>
        </w:rPr>
      </w:pPr>
      <w:r w:rsidRPr="00302E6C">
        <w:rPr>
          <w:rFonts w:eastAsia="Times" w:cstheme="minorHAnsi"/>
        </w:rPr>
        <w:t>Any permissions required must be submitted with the application form. Projects with strong partnership arrangements and local involvement will be given a higher rating. Evidence of this will be seen in letters of consent.</w:t>
      </w:r>
    </w:p>
    <w:p w14:paraId="0A3B4949" w14:textId="77777777" w:rsidR="00302E6C" w:rsidRPr="00302E6C" w:rsidRDefault="00302E6C" w:rsidP="00302E6C">
      <w:pPr>
        <w:spacing w:after="0" w:line="240" w:lineRule="auto"/>
        <w:ind w:left="720"/>
        <w:rPr>
          <w:rFonts w:eastAsia="Times" w:cstheme="minorHAnsi"/>
        </w:rPr>
      </w:pPr>
    </w:p>
    <w:p w14:paraId="1F773463" w14:textId="77777777" w:rsidR="00302E6C" w:rsidRPr="00302E6C" w:rsidRDefault="00302E6C" w:rsidP="00302E6C">
      <w:pPr>
        <w:spacing w:after="0" w:line="240" w:lineRule="auto"/>
        <w:ind w:firstLine="720"/>
        <w:rPr>
          <w:rFonts w:eastAsia="Times" w:cstheme="minorHAnsi"/>
          <w:b/>
        </w:rPr>
      </w:pPr>
      <w:r w:rsidRPr="00302E6C">
        <w:rPr>
          <w:rFonts w:eastAsia="Times" w:cstheme="minorHAnsi"/>
          <w:b/>
        </w:rPr>
        <w:t>Actions Proposed (1-5)</w:t>
      </w:r>
    </w:p>
    <w:p w14:paraId="3B217CA7" w14:textId="77777777" w:rsidR="00302E6C" w:rsidRPr="00302E6C" w:rsidRDefault="00302E6C" w:rsidP="00302E6C">
      <w:pPr>
        <w:spacing w:after="0" w:line="240" w:lineRule="auto"/>
        <w:ind w:left="720"/>
        <w:rPr>
          <w:rFonts w:eastAsia="Times" w:cstheme="minorHAnsi"/>
        </w:rPr>
      </w:pPr>
      <w:r w:rsidRPr="00302E6C">
        <w:rPr>
          <w:rFonts w:eastAsia="Times" w:cstheme="minorHAnsi"/>
        </w:rPr>
        <w:t xml:space="preserve">Proposals should be well structured, clearly defining project aims, objectives and actions. Any ‘on the ground measures’ and physical works proposed should be specific and detailed in as far as practicable. Proposed actions which meet the WFD objectives will receive a higher ranking. </w:t>
      </w:r>
    </w:p>
    <w:p w14:paraId="0EB7DF79" w14:textId="77777777" w:rsidR="00302E6C" w:rsidRPr="00302E6C" w:rsidRDefault="00302E6C" w:rsidP="00302E6C">
      <w:pPr>
        <w:spacing w:after="0" w:line="240" w:lineRule="auto"/>
        <w:ind w:left="720"/>
        <w:rPr>
          <w:rFonts w:eastAsia="Times" w:cstheme="minorHAnsi"/>
        </w:rPr>
      </w:pPr>
    </w:p>
    <w:p w14:paraId="3F04DF67" w14:textId="77777777" w:rsidR="00302E6C" w:rsidRPr="00302E6C" w:rsidRDefault="00302E6C" w:rsidP="00302E6C">
      <w:pPr>
        <w:spacing w:after="0" w:line="240" w:lineRule="auto"/>
        <w:ind w:firstLine="720"/>
        <w:rPr>
          <w:rFonts w:eastAsia="Times" w:cstheme="minorHAnsi"/>
          <w:b/>
        </w:rPr>
      </w:pPr>
      <w:r w:rsidRPr="00302E6C">
        <w:rPr>
          <w:rFonts w:eastAsia="Times" w:cstheme="minorHAnsi"/>
          <w:b/>
        </w:rPr>
        <w:t>Potential impact on the catchment/ benefits to the community (1-5)</w:t>
      </w:r>
    </w:p>
    <w:p w14:paraId="38FB3FF8" w14:textId="77777777" w:rsidR="00302E6C" w:rsidRPr="00302E6C" w:rsidRDefault="00302E6C" w:rsidP="00302E6C">
      <w:pPr>
        <w:spacing w:after="0" w:line="240" w:lineRule="auto"/>
        <w:ind w:left="720"/>
        <w:rPr>
          <w:rFonts w:eastAsia="Times" w:cstheme="minorHAnsi"/>
        </w:rPr>
      </w:pPr>
      <w:r w:rsidRPr="00302E6C">
        <w:rPr>
          <w:rFonts w:eastAsia="Times" w:cstheme="minorHAnsi"/>
        </w:rPr>
        <w:t>Please demonstrate how your proposed project will benefit the community and if it involves actions that can be applied in other communities. Projects that demonstrate benefits to the community and that they are replicable elsewhere will be given a higher ranking. Projects that demonstrate a potential improvement in the water quality of the catchment will receive a higher ranking.</w:t>
      </w:r>
    </w:p>
    <w:p w14:paraId="19D1E6DC" w14:textId="77777777" w:rsidR="00302E6C" w:rsidRPr="00302E6C" w:rsidRDefault="00302E6C" w:rsidP="00302E6C">
      <w:pPr>
        <w:spacing w:after="0" w:line="240" w:lineRule="auto"/>
        <w:ind w:left="720"/>
        <w:rPr>
          <w:rFonts w:eastAsia="Times" w:cstheme="minorHAnsi"/>
        </w:rPr>
      </w:pPr>
    </w:p>
    <w:p w14:paraId="249250A1" w14:textId="77777777" w:rsidR="00302E6C" w:rsidRPr="00302E6C" w:rsidRDefault="00302E6C" w:rsidP="00302E6C">
      <w:pPr>
        <w:spacing w:after="0" w:line="240" w:lineRule="auto"/>
        <w:ind w:firstLine="720"/>
        <w:rPr>
          <w:rFonts w:eastAsia="Times" w:cstheme="minorHAnsi"/>
          <w:b/>
        </w:rPr>
      </w:pPr>
      <w:r w:rsidRPr="00302E6C">
        <w:rPr>
          <w:rFonts w:eastAsia="Times" w:cstheme="minorHAnsi"/>
          <w:b/>
        </w:rPr>
        <w:t>Ability to finance and manage the project (1-5)</w:t>
      </w:r>
    </w:p>
    <w:p w14:paraId="1C2BE7A3" w14:textId="77777777" w:rsidR="00302E6C" w:rsidRPr="00302E6C" w:rsidRDefault="00302E6C" w:rsidP="00302E6C">
      <w:pPr>
        <w:spacing w:after="0" w:line="240" w:lineRule="auto"/>
        <w:ind w:left="720"/>
        <w:rPr>
          <w:rFonts w:eastAsia="Times" w:cstheme="minorHAnsi"/>
        </w:rPr>
      </w:pPr>
      <w:r w:rsidRPr="00302E6C">
        <w:rPr>
          <w:rFonts w:eastAsia="Times" w:cstheme="minorHAnsi"/>
        </w:rPr>
        <w:t xml:space="preserve">Applicants must demonstrate clearly how the funding will be spent. Project budgets should be well set out and three quotations obtained as appropriate. Larger scale project proposals must demonstrate previous successful project delivery by the applicant. Clear, </w:t>
      </w:r>
      <w:proofErr w:type="spellStart"/>
      <w:r w:rsidRPr="00302E6C">
        <w:rPr>
          <w:rFonts w:eastAsia="Times" w:cstheme="minorHAnsi"/>
        </w:rPr>
        <w:t>well structured</w:t>
      </w:r>
      <w:proofErr w:type="spellEnd"/>
      <w:r w:rsidRPr="00302E6C">
        <w:rPr>
          <w:rFonts w:eastAsia="Times" w:cstheme="minorHAnsi"/>
        </w:rPr>
        <w:t xml:space="preserve"> proposals that demonstrate good value for money, efficient use of resources and a level of match funding commitments will receive a higher rating. Projects not eligible under other funding streams will be given a higher priority.</w:t>
      </w:r>
    </w:p>
    <w:p w14:paraId="5B622610" w14:textId="77777777" w:rsidR="00302E6C" w:rsidRPr="00302E6C" w:rsidRDefault="00302E6C" w:rsidP="00302E6C">
      <w:pPr>
        <w:spacing w:after="0" w:line="240" w:lineRule="auto"/>
        <w:rPr>
          <w:rFonts w:eastAsia="Times" w:cstheme="minorHAnsi"/>
        </w:rPr>
      </w:pPr>
    </w:p>
    <w:p w14:paraId="5F5B2973" w14:textId="77777777" w:rsidR="00302E6C" w:rsidRPr="00302E6C" w:rsidRDefault="00302E6C" w:rsidP="00302E6C">
      <w:pPr>
        <w:spacing w:after="0" w:line="240" w:lineRule="auto"/>
        <w:rPr>
          <w:rFonts w:eastAsia="Times" w:cstheme="minorHAnsi"/>
        </w:rPr>
      </w:pPr>
    </w:p>
    <w:p w14:paraId="31DC3317" w14:textId="1E078B8F" w:rsidR="00302E6C" w:rsidRDefault="00302E6C" w:rsidP="00302E6C">
      <w:pPr>
        <w:spacing w:after="0" w:line="240" w:lineRule="auto"/>
      </w:pPr>
    </w:p>
    <w:p w14:paraId="2281BAA7" w14:textId="09FDA2E1" w:rsidR="000E262A" w:rsidRDefault="000E262A" w:rsidP="00302E6C">
      <w:pPr>
        <w:spacing w:after="0" w:line="240" w:lineRule="auto"/>
      </w:pPr>
    </w:p>
    <w:p w14:paraId="625E41FE" w14:textId="77777777" w:rsidR="000E262A" w:rsidRPr="00302E6C" w:rsidRDefault="000E262A" w:rsidP="00302E6C">
      <w:pPr>
        <w:spacing w:after="0" w:line="240" w:lineRule="auto"/>
        <w:rPr>
          <w:rFonts w:eastAsia="Times" w:cstheme="minorHAnsi"/>
        </w:rPr>
      </w:pPr>
    </w:p>
    <w:p w14:paraId="67A0C2EF" w14:textId="77777777" w:rsidR="00302E6C" w:rsidRPr="00302E6C" w:rsidRDefault="00302E6C" w:rsidP="00302E6C">
      <w:pPr>
        <w:spacing w:after="0" w:line="240" w:lineRule="auto"/>
        <w:rPr>
          <w:rFonts w:eastAsia="Times" w:cstheme="minorHAnsi"/>
        </w:rPr>
      </w:pPr>
    </w:p>
    <w:p w14:paraId="1D6332E7" w14:textId="77777777" w:rsidR="00302E6C" w:rsidRPr="00302E6C" w:rsidRDefault="00302E6C" w:rsidP="00302E6C">
      <w:pPr>
        <w:spacing w:after="0" w:line="240" w:lineRule="auto"/>
        <w:rPr>
          <w:rFonts w:eastAsia="Times" w:cstheme="minorHAnsi"/>
        </w:rPr>
      </w:pPr>
    </w:p>
    <w:p w14:paraId="01A486DD" w14:textId="6E75FAE7" w:rsidR="00302E6C" w:rsidRDefault="00302E6C" w:rsidP="00302E6C">
      <w:pPr>
        <w:spacing w:after="0" w:line="240" w:lineRule="auto"/>
        <w:rPr>
          <w:rFonts w:eastAsia="Times" w:cstheme="minorHAnsi"/>
        </w:rPr>
      </w:pPr>
    </w:p>
    <w:p w14:paraId="3F275A04" w14:textId="77777777" w:rsidR="00861907" w:rsidRPr="00302E6C" w:rsidRDefault="00861907" w:rsidP="00302E6C">
      <w:pPr>
        <w:spacing w:after="0" w:line="240" w:lineRule="auto"/>
        <w:rPr>
          <w:rFonts w:eastAsia="Times" w:cstheme="minorHAnsi"/>
        </w:rPr>
      </w:pPr>
    </w:p>
    <w:p w14:paraId="1FD66F94" w14:textId="77777777" w:rsidR="00302E6C" w:rsidRPr="00302E6C" w:rsidRDefault="00302E6C" w:rsidP="00302E6C">
      <w:pPr>
        <w:spacing w:after="0" w:line="240" w:lineRule="auto"/>
        <w:rPr>
          <w:rFonts w:eastAsia="Times" w:cstheme="minorHAnsi"/>
        </w:rPr>
      </w:pPr>
    </w:p>
    <w:p w14:paraId="00834974" w14:textId="7CE3C83F" w:rsidR="00302E6C" w:rsidRPr="00302E6C" w:rsidRDefault="000414B5" w:rsidP="00302E6C">
      <w:pPr>
        <w:keepNext/>
        <w:keepLines/>
        <w:spacing w:before="40" w:after="0"/>
        <w:outlineLvl w:val="2"/>
        <w:rPr>
          <w:rFonts w:eastAsiaTheme="majorEastAsia" w:cstheme="minorHAnsi"/>
          <w:color w:val="1F4D78" w:themeColor="accent1" w:themeShade="7F"/>
        </w:rPr>
      </w:pPr>
      <w:bookmarkStart w:id="16" w:name="_Toc509919496"/>
      <w:r>
        <w:rPr>
          <w:rFonts w:eastAsiaTheme="majorEastAsia" w:cstheme="minorHAnsi"/>
          <w:color w:val="1F4D78" w:themeColor="accent1" w:themeShade="7F"/>
        </w:rPr>
        <w:lastRenderedPageBreak/>
        <w:t>6.3</w:t>
      </w:r>
      <w:r w:rsidR="00302E6C" w:rsidRPr="00302E6C">
        <w:rPr>
          <w:rFonts w:eastAsiaTheme="majorEastAsia" w:cstheme="minorHAnsi"/>
          <w:color w:val="1F4D78" w:themeColor="accent1" w:themeShade="7F"/>
        </w:rPr>
        <w:t xml:space="preserve"> </w:t>
      </w:r>
      <w:r w:rsidR="00302E6C" w:rsidRPr="00302E6C">
        <w:rPr>
          <w:rFonts w:eastAsiaTheme="majorEastAsia" w:cstheme="minorHAnsi"/>
          <w:color w:val="1F4D78" w:themeColor="accent1" w:themeShade="7F"/>
        </w:rPr>
        <w:tab/>
        <w:t>Total Funding Available</w:t>
      </w:r>
      <w:bookmarkEnd w:id="16"/>
    </w:p>
    <w:p w14:paraId="47A58719" w14:textId="77777777" w:rsidR="00302E6C" w:rsidRPr="00302E6C" w:rsidRDefault="00302E6C" w:rsidP="00302E6C">
      <w:pPr>
        <w:spacing w:after="0" w:line="240" w:lineRule="auto"/>
        <w:ind w:left="720"/>
        <w:jc w:val="both"/>
        <w:rPr>
          <w:rFonts w:eastAsia="Times" w:cstheme="minorHAnsi"/>
          <w:lang w:val="en-GB"/>
        </w:rPr>
      </w:pPr>
      <w:r w:rsidRPr="00302E6C">
        <w:rPr>
          <w:rFonts w:eastAsia="Times" w:cstheme="minorHAnsi"/>
          <w:lang w:val="en-GB"/>
        </w:rPr>
        <w:t>Total funding available under the Community Water Development Fund Open Call 2018 is €180,000.</w:t>
      </w:r>
    </w:p>
    <w:p w14:paraId="343CA2C3" w14:textId="77777777" w:rsidR="00302E6C" w:rsidRPr="00302E6C" w:rsidRDefault="00302E6C" w:rsidP="00302E6C">
      <w:pPr>
        <w:spacing w:after="0" w:line="240" w:lineRule="auto"/>
        <w:ind w:left="720"/>
        <w:jc w:val="both"/>
        <w:rPr>
          <w:rFonts w:eastAsia="Times" w:cstheme="minorHAnsi"/>
          <w:lang w:val="en-GB"/>
        </w:rPr>
      </w:pPr>
    </w:p>
    <w:tbl>
      <w:tblPr>
        <w:tblStyle w:val="TableGrid1"/>
        <w:tblW w:w="0" w:type="auto"/>
        <w:tblInd w:w="720" w:type="dxa"/>
        <w:tblLook w:val="04A0" w:firstRow="1" w:lastRow="0" w:firstColumn="1" w:lastColumn="0" w:noHBand="0" w:noVBand="1"/>
      </w:tblPr>
      <w:tblGrid>
        <w:gridCol w:w="2252"/>
        <w:gridCol w:w="1736"/>
        <w:gridCol w:w="2154"/>
        <w:gridCol w:w="2154"/>
      </w:tblGrid>
      <w:tr w:rsidR="00302E6C" w:rsidRPr="00302E6C" w14:paraId="2F891C95" w14:textId="77777777" w:rsidTr="007E4A3B">
        <w:tc>
          <w:tcPr>
            <w:tcW w:w="2252" w:type="dxa"/>
            <w:shd w:val="clear" w:color="auto" w:fill="DEEAF6" w:themeFill="accent1" w:themeFillTint="33"/>
          </w:tcPr>
          <w:p w14:paraId="153CE3EA" w14:textId="77777777" w:rsidR="00302E6C" w:rsidRPr="00302E6C" w:rsidRDefault="00302E6C" w:rsidP="00302E6C">
            <w:pPr>
              <w:contextualSpacing/>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Category</w:t>
            </w:r>
          </w:p>
        </w:tc>
        <w:tc>
          <w:tcPr>
            <w:tcW w:w="1736" w:type="dxa"/>
          </w:tcPr>
          <w:p w14:paraId="5C005003" w14:textId="77777777" w:rsidR="00302E6C" w:rsidRPr="00302E6C" w:rsidRDefault="00302E6C" w:rsidP="00302E6C">
            <w:pPr>
              <w:contextualSpacing/>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Large</w:t>
            </w:r>
          </w:p>
        </w:tc>
        <w:tc>
          <w:tcPr>
            <w:tcW w:w="2154" w:type="dxa"/>
          </w:tcPr>
          <w:p w14:paraId="130A7249" w14:textId="77777777" w:rsidR="00302E6C" w:rsidRPr="00302E6C" w:rsidRDefault="00302E6C" w:rsidP="00302E6C">
            <w:pPr>
              <w:contextualSpacing/>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Medium</w:t>
            </w:r>
          </w:p>
        </w:tc>
        <w:tc>
          <w:tcPr>
            <w:tcW w:w="2154" w:type="dxa"/>
          </w:tcPr>
          <w:p w14:paraId="12CF2347" w14:textId="77777777" w:rsidR="00302E6C" w:rsidRPr="00302E6C" w:rsidRDefault="00302E6C" w:rsidP="00302E6C">
            <w:pPr>
              <w:contextualSpacing/>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 xml:space="preserve">Small </w:t>
            </w:r>
          </w:p>
        </w:tc>
      </w:tr>
      <w:tr w:rsidR="00302E6C" w:rsidRPr="00302E6C" w14:paraId="75936933" w14:textId="77777777" w:rsidTr="007E4A3B">
        <w:tc>
          <w:tcPr>
            <w:tcW w:w="2252" w:type="dxa"/>
            <w:shd w:val="clear" w:color="auto" w:fill="DEEAF6" w:themeFill="accent1" w:themeFillTint="33"/>
          </w:tcPr>
          <w:p w14:paraId="3A1A460A" w14:textId="77777777" w:rsidR="00302E6C" w:rsidRPr="00302E6C" w:rsidRDefault="00302E6C" w:rsidP="00302E6C">
            <w:pPr>
              <w:contextualSpacing/>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Total Funding Amt</w:t>
            </w:r>
          </w:p>
        </w:tc>
        <w:tc>
          <w:tcPr>
            <w:tcW w:w="1736" w:type="dxa"/>
          </w:tcPr>
          <w:p w14:paraId="1CFDB32B" w14:textId="77777777" w:rsidR="00302E6C" w:rsidRPr="00302E6C" w:rsidRDefault="00302E6C" w:rsidP="005E77E5">
            <w:pPr>
              <w:contextualSpacing/>
              <w:rPr>
                <w:rFonts w:asciiTheme="minorHAnsi" w:hAnsiTheme="minorHAnsi" w:cstheme="minorHAnsi"/>
                <w:sz w:val="22"/>
                <w:szCs w:val="22"/>
                <w:lang w:val="en-GB"/>
              </w:rPr>
            </w:pPr>
            <w:r w:rsidRPr="00302E6C">
              <w:rPr>
                <w:rFonts w:asciiTheme="minorHAnsi" w:hAnsiTheme="minorHAnsi" w:cstheme="minorHAnsi"/>
                <w:sz w:val="22"/>
                <w:szCs w:val="22"/>
                <w:lang w:val="en-GB"/>
              </w:rPr>
              <w:t>€75,000</w:t>
            </w:r>
          </w:p>
          <w:p w14:paraId="4BCF41AD" w14:textId="77777777" w:rsidR="00302E6C" w:rsidRPr="00302E6C" w:rsidRDefault="00302E6C" w:rsidP="005E77E5">
            <w:pPr>
              <w:contextualSpacing/>
              <w:rPr>
                <w:rFonts w:asciiTheme="minorHAnsi" w:hAnsiTheme="minorHAnsi" w:cstheme="minorHAnsi"/>
                <w:sz w:val="22"/>
                <w:szCs w:val="22"/>
                <w:lang w:val="en-GB"/>
              </w:rPr>
            </w:pPr>
            <w:r w:rsidRPr="00302E6C">
              <w:rPr>
                <w:rFonts w:asciiTheme="minorHAnsi" w:hAnsiTheme="minorHAnsi" w:cstheme="minorHAnsi"/>
                <w:sz w:val="22"/>
                <w:szCs w:val="22"/>
                <w:lang w:val="en-GB"/>
              </w:rPr>
              <w:t>(max €25,000 per project)</w:t>
            </w:r>
          </w:p>
        </w:tc>
        <w:tc>
          <w:tcPr>
            <w:tcW w:w="2154" w:type="dxa"/>
          </w:tcPr>
          <w:p w14:paraId="69176781" w14:textId="77777777" w:rsidR="00302E6C" w:rsidRPr="00302E6C" w:rsidRDefault="00302E6C" w:rsidP="005E77E5">
            <w:pPr>
              <w:contextualSpacing/>
              <w:rPr>
                <w:rFonts w:asciiTheme="minorHAnsi" w:hAnsiTheme="minorHAnsi" w:cstheme="minorHAnsi"/>
                <w:sz w:val="22"/>
                <w:szCs w:val="22"/>
                <w:lang w:val="en-GB"/>
              </w:rPr>
            </w:pPr>
            <w:r w:rsidRPr="00302E6C">
              <w:rPr>
                <w:rFonts w:asciiTheme="minorHAnsi" w:hAnsiTheme="minorHAnsi" w:cstheme="minorHAnsi"/>
                <w:sz w:val="22"/>
                <w:szCs w:val="22"/>
                <w:lang w:val="en-GB"/>
              </w:rPr>
              <w:t>€50,000</w:t>
            </w:r>
          </w:p>
          <w:p w14:paraId="41EAC204" w14:textId="77777777" w:rsidR="00302E6C" w:rsidRPr="00302E6C" w:rsidRDefault="00302E6C" w:rsidP="005E77E5">
            <w:pPr>
              <w:contextualSpacing/>
              <w:rPr>
                <w:rFonts w:asciiTheme="minorHAnsi" w:hAnsiTheme="minorHAnsi" w:cstheme="minorHAnsi"/>
                <w:sz w:val="22"/>
                <w:szCs w:val="22"/>
                <w:lang w:val="en-GB"/>
              </w:rPr>
            </w:pPr>
            <w:r w:rsidRPr="00302E6C">
              <w:rPr>
                <w:rFonts w:asciiTheme="minorHAnsi" w:hAnsiTheme="minorHAnsi" w:cstheme="minorHAnsi"/>
                <w:sz w:val="22"/>
                <w:szCs w:val="22"/>
                <w:lang w:val="en-GB"/>
              </w:rPr>
              <w:t>(max €10,000 per project)</w:t>
            </w:r>
          </w:p>
        </w:tc>
        <w:tc>
          <w:tcPr>
            <w:tcW w:w="2154" w:type="dxa"/>
          </w:tcPr>
          <w:p w14:paraId="6621DA7C" w14:textId="77777777" w:rsidR="00302E6C" w:rsidRPr="00302E6C" w:rsidRDefault="00302E6C" w:rsidP="005E77E5">
            <w:pPr>
              <w:contextualSpacing/>
              <w:rPr>
                <w:rFonts w:asciiTheme="minorHAnsi" w:hAnsiTheme="minorHAnsi" w:cstheme="minorHAnsi"/>
                <w:sz w:val="22"/>
                <w:szCs w:val="22"/>
                <w:lang w:val="en-GB"/>
              </w:rPr>
            </w:pPr>
            <w:r w:rsidRPr="00302E6C">
              <w:rPr>
                <w:rFonts w:asciiTheme="minorHAnsi" w:hAnsiTheme="minorHAnsi" w:cstheme="minorHAnsi"/>
                <w:sz w:val="22"/>
                <w:szCs w:val="22"/>
                <w:lang w:val="en-GB"/>
              </w:rPr>
              <w:t>€55,000</w:t>
            </w:r>
          </w:p>
          <w:p w14:paraId="3BC7A861" w14:textId="77777777" w:rsidR="00302E6C" w:rsidRPr="00302E6C" w:rsidRDefault="00302E6C" w:rsidP="005E77E5">
            <w:pPr>
              <w:contextualSpacing/>
              <w:rPr>
                <w:rFonts w:asciiTheme="minorHAnsi" w:hAnsiTheme="minorHAnsi" w:cstheme="minorHAnsi"/>
                <w:sz w:val="22"/>
                <w:szCs w:val="22"/>
                <w:lang w:val="en-GB"/>
              </w:rPr>
            </w:pPr>
            <w:r w:rsidRPr="00302E6C">
              <w:rPr>
                <w:rFonts w:asciiTheme="minorHAnsi" w:hAnsiTheme="minorHAnsi" w:cstheme="minorHAnsi"/>
                <w:sz w:val="22"/>
                <w:szCs w:val="22"/>
                <w:lang w:val="en-GB"/>
              </w:rPr>
              <w:t>(max €5,000 per project)</w:t>
            </w:r>
          </w:p>
        </w:tc>
      </w:tr>
    </w:tbl>
    <w:p w14:paraId="3337D32C" w14:textId="77777777" w:rsidR="00302E6C" w:rsidRPr="00302E6C" w:rsidRDefault="00302E6C" w:rsidP="00302E6C">
      <w:pPr>
        <w:keepNext/>
        <w:keepLines/>
        <w:spacing w:before="40" w:after="0"/>
        <w:outlineLvl w:val="2"/>
        <w:rPr>
          <w:rFonts w:eastAsiaTheme="majorEastAsia" w:cstheme="minorHAnsi"/>
          <w:color w:val="1F4D78" w:themeColor="accent1" w:themeShade="7F"/>
        </w:rPr>
      </w:pPr>
    </w:p>
    <w:p w14:paraId="7FAD0C62" w14:textId="04155E24" w:rsidR="00302E6C" w:rsidRPr="00302E6C" w:rsidRDefault="000E262A" w:rsidP="00302E6C">
      <w:pPr>
        <w:keepNext/>
        <w:keepLines/>
        <w:spacing w:before="40" w:after="0"/>
        <w:outlineLvl w:val="2"/>
        <w:rPr>
          <w:rFonts w:eastAsiaTheme="majorEastAsia" w:cstheme="minorHAnsi"/>
          <w:color w:val="1F4D78" w:themeColor="accent1" w:themeShade="7F"/>
        </w:rPr>
      </w:pPr>
      <w:bookmarkStart w:id="17" w:name="_Toc509919497"/>
      <w:r>
        <w:rPr>
          <w:rFonts w:eastAsiaTheme="majorEastAsia" w:cstheme="minorHAnsi"/>
          <w:color w:val="1F4D78" w:themeColor="accent1" w:themeShade="7F"/>
        </w:rPr>
        <w:t>6.4</w:t>
      </w:r>
      <w:r w:rsidR="00302E6C" w:rsidRPr="00302E6C">
        <w:rPr>
          <w:rFonts w:eastAsiaTheme="majorEastAsia" w:cstheme="minorHAnsi"/>
          <w:color w:val="1F4D78" w:themeColor="accent1" w:themeShade="7F"/>
        </w:rPr>
        <w:tab/>
        <w:t xml:space="preserve"> Project Delivery</w:t>
      </w:r>
      <w:bookmarkEnd w:id="17"/>
    </w:p>
    <w:p w14:paraId="2CC0FDCB" w14:textId="240FCCA3" w:rsidR="00302E6C" w:rsidRDefault="00302E6C" w:rsidP="005802FB">
      <w:pPr>
        <w:spacing w:after="0" w:line="240" w:lineRule="auto"/>
        <w:ind w:left="720"/>
        <w:contextualSpacing/>
        <w:jc w:val="both"/>
        <w:rPr>
          <w:rFonts w:eastAsia="Times" w:cstheme="minorHAnsi"/>
          <w:lang w:val="en-GB"/>
        </w:rPr>
      </w:pPr>
      <w:r w:rsidRPr="00302E6C">
        <w:rPr>
          <w:rFonts w:eastAsia="Times" w:cstheme="minorHAnsi"/>
          <w:lang w:val="en-GB"/>
        </w:rPr>
        <w:t>Successful applicants must be able to demonstrate a capacity for project delivery together with appropriate project planning and governance experience.</w:t>
      </w:r>
    </w:p>
    <w:p w14:paraId="36B7FF0A" w14:textId="296AA014" w:rsidR="000E262A" w:rsidRDefault="000E262A" w:rsidP="000E262A">
      <w:pPr>
        <w:spacing w:after="0" w:line="240" w:lineRule="auto"/>
        <w:contextualSpacing/>
        <w:jc w:val="both"/>
        <w:rPr>
          <w:rFonts w:eastAsia="Times" w:cstheme="minorHAnsi"/>
          <w:lang w:val="en-GB"/>
        </w:rPr>
      </w:pPr>
    </w:p>
    <w:p w14:paraId="483EAFF9" w14:textId="433EEB1A" w:rsidR="000E262A" w:rsidRPr="000E262A" w:rsidRDefault="000E262A" w:rsidP="000E262A">
      <w:pPr>
        <w:keepNext/>
        <w:keepLines/>
        <w:spacing w:before="40" w:after="0"/>
        <w:outlineLvl w:val="2"/>
        <w:rPr>
          <w:rFonts w:eastAsiaTheme="majorEastAsia" w:cstheme="minorHAnsi"/>
          <w:color w:val="1F4D78" w:themeColor="accent1" w:themeShade="7F"/>
        </w:rPr>
      </w:pPr>
      <w:bookmarkStart w:id="18" w:name="_Toc509919498"/>
      <w:r>
        <w:rPr>
          <w:rFonts w:eastAsiaTheme="majorEastAsia" w:cstheme="minorHAnsi"/>
          <w:color w:val="1F4D78" w:themeColor="accent1" w:themeShade="7F"/>
        </w:rPr>
        <w:t>6.5</w:t>
      </w:r>
      <w:r>
        <w:rPr>
          <w:rFonts w:eastAsiaTheme="majorEastAsia" w:cstheme="minorHAnsi"/>
          <w:color w:val="1F4D78" w:themeColor="accent1" w:themeShade="7F"/>
        </w:rPr>
        <w:tab/>
        <w:t xml:space="preserve"> Special Permissions</w:t>
      </w:r>
      <w:bookmarkEnd w:id="18"/>
    </w:p>
    <w:p w14:paraId="02D527B2" w14:textId="4032A287" w:rsidR="00302E6C" w:rsidRPr="000E262A" w:rsidRDefault="000E262A" w:rsidP="000E262A">
      <w:pPr>
        <w:ind w:left="720"/>
      </w:pPr>
      <w:r>
        <w:t xml:space="preserve">In assessing applications, requirements under other relevant EU Directives will be considered (such as the EU Habitats Directive). </w:t>
      </w:r>
    </w:p>
    <w:p w14:paraId="46608E10" w14:textId="4146ABB5" w:rsidR="00302E6C" w:rsidRPr="00302E6C" w:rsidRDefault="000E262A" w:rsidP="00302E6C">
      <w:pPr>
        <w:keepNext/>
        <w:keepLines/>
        <w:spacing w:before="40" w:after="0"/>
        <w:outlineLvl w:val="2"/>
        <w:rPr>
          <w:rFonts w:eastAsiaTheme="majorEastAsia" w:cstheme="minorHAnsi"/>
          <w:color w:val="1F4D78" w:themeColor="accent1" w:themeShade="7F"/>
        </w:rPr>
      </w:pPr>
      <w:bookmarkStart w:id="19" w:name="_Toc509919499"/>
      <w:r>
        <w:rPr>
          <w:rFonts w:eastAsiaTheme="majorEastAsia" w:cstheme="minorHAnsi"/>
          <w:color w:val="1F4D78" w:themeColor="accent1" w:themeShade="7F"/>
        </w:rPr>
        <w:t>6.6</w:t>
      </w:r>
      <w:r w:rsidR="00302E6C" w:rsidRPr="00302E6C">
        <w:rPr>
          <w:rFonts w:eastAsiaTheme="majorEastAsia" w:cstheme="minorHAnsi"/>
          <w:color w:val="1F4D78" w:themeColor="accent1" w:themeShade="7F"/>
        </w:rPr>
        <w:tab/>
        <w:t xml:space="preserve"> Invasive Species</w:t>
      </w:r>
      <w:bookmarkEnd w:id="19"/>
    </w:p>
    <w:p w14:paraId="0136D0B6" w14:textId="77777777" w:rsidR="00302E6C" w:rsidRPr="00302E6C" w:rsidRDefault="00302E6C" w:rsidP="005802FB">
      <w:pPr>
        <w:spacing w:after="0" w:line="240" w:lineRule="auto"/>
        <w:ind w:left="720"/>
        <w:contextualSpacing/>
        <w:jc w:val="both"/>
        <w:rPr>
          <w:rFonts w:eastAsia="Times" w:cstheme="minorHAnsi"/>
          <w:lang w:val="en-GB"/>
        </w:rPr>
      </w:pPr>
      <w:r w:rsidRPr="00302E6C">
        <w:rPr>
          <w:rFonts w:eastAsia="Times" w:cstheme="minorHAnsi"/>
          <w:lang w:val="en-GB"/>
        </w:rPr>
        <w:t>Projects addressing the spread of aquatic or riparian invasive species are eligible, collectively, up to a maximum of 20% of overall fund budget.</w:t>
      </w:r>
    </w:p>
    <w:p w14:paraId="2EF198E1" w14:textId="77777777" w:rsidR="00302E6C" w:rsidRPr="00302E6C" w:rsidRDefault="00302E6C" w:rsidP="00302E6C">
      <w:pPr>
        <w:spacing w:after="0" w:line="240" w:lineRule="auto"/>
        <w:ind w:left="720"/>
        <w:contextualSpacing/>
        <w:jc w:val="both"/>
        <w:rPr>
          <w:rFonts w:eastAsia="Times" w:cstheme="minorHAnsi"/>
          <w:lang w:val="en-GB"/>
        </w:rPr>
      </w:pPr>
    </w:p>
    <w:p w14:paraId="0582C383" w14:textId="489BB5F9" w:rsidR="00302E6C" w:rsidRPr="00302E6C" w:rsidRDefault="000E262A" w:rsidP="00302E6C">
      <w:pPr>
        <w:keepNext/>
        <w:keepLines/>
        <w:spacing w:before="40" w:after="0"/>
        <w:outlineLvl w:val="2"/>
        <w:rPr>
          <w:rFonts w:eastAsiaTheme="majorEastAsia" w:cstheme="minorHAnsi"/>
          <w:color w:val="1F4D78" w:themeColor="accent1" w:themeShade="7F"/>
        </w:rPr>
      </w:pPr>
      <w:bookmarkStart w:id="20" w:name="_Toc509919500"/>
      <w:r>
        <w:rPr>
          <w:rFonts w:eastAsiaTheme="majorEastAsia" w:cstheme="minorHAnsi"/>
          <w:color w:val="1F4D78" w:themeColor="accent1" w:themeShade="7F"/>
        </w:rPr>
        <w:t>6.7</w:t>
      </w:r>
      <w:r w:rsidR="00302E6C" w:rsidRPr="00302E6C">
        <w:rPr>
          <w:rFonts w:eastAsiaTheme="majorEastAsia" w:cstheme="minorHAnsi"/>
          <w:color w:val="1F4D78" w:themeColor="accent1" w:themeShade="7F"/>
        </w:rPr>
        <w:tab/>
        <w:t>Cash Contributions</w:t>
      </w:r>
      <w:bookmarkEnd w:id="20"/>
    </w:p>
    <w:p w14:paraId="04933A6B" w14:textId="51345102" w:rsidR="00302E6C" w:rsidRPr="00302E6C" w:rsidRDefault="005E77E5" w:rsidP="005802FB">
      <w:pPr>
        <w:spacing w:after="0" w:line="240" w:lineRule="auto"/>
        <w:ind w:left="720"/>
        <w:contextualSpacing/>
        <w:jc w:val="both"/>
        <w:rPr>
          <w:rFonts w:eastAsia="Times" w:cstheme="minorHAnsi"/>
          <w:lang w:val="en-GB"/>
        </w:rPr>
      </w:pPr>
      <w:r>
        <w:rPr>
          <w:rFonts w:eastAsia="Times" w:cstheme="minorHAnsi"/>
          <w:lang w:val="en-GB"/>
        </w:rPr>
        <w:t xml:space="preserve">It is recommended that applicants can demonstrate their ability to make a cash </w:t>
      </w:r>
      <w:r w:rsidR="00302E6C" w:rsidRPr="00302E6C">
        <w:rPr>
          <w:rFonts w:eastAsia="Times" w:cstheme="minorHAnsi"/>
          <w:lang w:val="en-GB"/>
        </w:rPr>
        <w:t>contribution commitment to p</w:t>
      </w:r>
      <w:r>
        <w:rPr>
          <w:rFonts w:eastAsia="Times" w:cstheme="minorHAnsi"/>
          <w:lang w:val="en-GB"/>
        </w:rPr>
        <w:t>rojects of a minimum amount of 5</w:t>
      </w:r>
      <w:r w:rsidR="00302E6C" w:rsidRPr="00302E6C">
        <w:rPr>
          <w:rFonts w:eastAsia="Times" w:cstheme="minorHAnsi"/>
          <w:lang w:val="en-GB"/>
        </w:rPr>
        <w:t xml:space="preserve">% of </w:t>
      </w:r>
      <w:r>
        <w:rPr>
          <w:rFonts w:eastAsia="Times" w:cstheme="minorHAnsi"/>
          <w:lang w:val="en-GB"/>
        </w:rPr>
        <w:t xml:space="preserve">total </w:t>
      </w:r>
      <w:r w:rsidR="00302E6C" w:rsidRPr="00302E6C">
        <w:rPr>
          <w:rFonts w:eastAsia="Times" w:cstheme="minorHAnsi"/>
          <w:lang w:val="en-GB"/>
        </w:rPr>
        <w:t>project costs.</w:t>
      </w:r>
    </w:p>
    <w:p w14:paraId="1F34D116" w14:textId="77777777" w:rsidR="00302E6C" w:rsidRPr="00302E6C" w:rsidRDefault="00302E6C" w:rsidP="00302E6C">
      <w:pPr>
        <w:spacing w:after="0" w:line="240" w:lineRule="auto"/>
        <w:ind w:left="720"/>
        <w:contextualSpacing/>
        <w:jc w:val="both"/>
        <w:rPr>
          <w:rFonts w:eastAsia="Times" w:cstheme="minorHAnsi"/>
          <w:lang w:val="en-GB"/>
        </w:rPr>
      </w:pPr>
    </w:p>
    <w:p w14:paraId="4845E949" w14:textId="5C9CB62A" w:rsidR="00302E6C" w:rsidRPr="000E262A" w:rsidRDefault="000E262A" w:rsidP="000E262A">
      <w:pPr>
        <w:keepNext/>
        <w:keepLines/>
        <w:spacing w:before="40" w:after="0"/>
        <w:outlineLvl w:val="2"/>
        <w:rPr>
          <w:rFonts w:eastAsiaTheme="majorEastAsia" w:cstheme="minorHAnsi"/>
          <w:color w:val="1F4D78" w:themeColor="accent1" w:themeShade="7F"/>
        </w:rPr>
      </w:pPr>
      <w:bookmarkStart w:id="21" w:name="_Toc509919501"/>
      <w:r>
        <w:rPr>
          <w:rFonts w:eastAsiaTheme="majorEastAsia" w:cstheme="minorHAnsi"/>
          <w:color w:val="1F4D78" w:themeColor="accent1" w:themeShade="7F"/>
        </w:rPr>
        <w:t>6.8</w:t>
      </w:r>
      <w:r w:rsidR="00302E6C" w:rsidRPr="000E262A">
        <w:rPr>
          <w:rFonts w:eastAsiaTheme="majorEastAsia" w:cstheme="minorHAnsi"/>
          <w:color w:val="1F4D78" w:themeColor="accent1" w:themeShade="7F"/>
        </w:rPr>
        <w:tab/>
        <w:t>Geographical Spread and project selection</w:t>
      </w:r>
      <w:bookmarkEnd w:id="21"/>
    </w:p>
    <w:p w14:paraId="2B273AB4" w14:textId="3AB35983" w:rsidR="00302E6C" w:rsidRPr="00302E6C" w:rsidRDefault="00302E6C" w:rsidP="005802FB">
      <w:pPr>
        <w:spacing w:after="0" w:line="240" w:lineRule="auto"/>
        <w:ind w:left="720"/>
        <w:contextualSpacing/>
        <w:jc w:val="both"/>
        <w:rPr>
          <w:rFonts w:eastAsia="Times" w:cstheme="minorHAnsi"/>
          <w:lang w:val="en-GB"/>
        </w:rPr>
      </w:pPr>
      <w:r w:rsidRPr="00302E6C">
        <w:rPr>
          <w:rFonts w:eastAsia="Times" w:cstheme="minorHAnsi"/>
          <w:lang w:val="en-GB"/>
        </w:rPr>
        <w:t>Projects will be assessed by Category. An even geographical spread of funded projects according to the</w:t>
      </w:r>
      <w:r w:rsidR="001E3DD2">
        <w:rPr>
          <w:rFonts w:eastAsia="Times" w:cstheme="minorHAnsi"/>
          <w:lang w:val="en-GB"/>
        </w:rPr>
        <w:t xml:space="preserve"> Waters &amp; Communities Office</w:t>
      </w:r>
      <w:r w:rsidRPr="00302E6C">
        <w:rPr>
          <w:rFonts w:eastAsia="Times" w:cstheme="minorHAnsi"/>
          <w:lang w:val="en-GB"/>
        </w:rPr>
        <w:t xml:space="preserve"> regional structure is desirable (see </w:t>
      </w:r>
      <w:hyperlink r:id="rId16" w:history="1">
        <w:r w:rsidR="001E3DD2" w:rsidRPr="007E7EFB">
          <w:rPr>
            <w:rStyle w:val="Hyperlink"/>
            <w:rFonts w:eastAsia="Times" w:cstheme="minorHAnsi"/>
            <w:lang w:val="en-GB"/>
          </w:rPr>
          <w:t>www.watersandcommunities.ie</w:t>
        </w:r>
      </w:hyperlink>
      <w:r w:rsidR="001E3DD2">
        <w:rPr>
          <w:rFonts w:eastAsia="Times" w:cstheme="minorHAnsi"/>
          <w:lang w:val="en-GB"/>
        </w:rPr>
        <w:t xml:space="preserve"> </w:t>
      </w:r>
      <w:r w:rsidRPr="00302E6C">
        <w:rPr>
          <w:rFonts w:eastAsia="Times" w:cstheme="minorHAnsi"/>
          <w:lang w:val="en-GB"/>
        </w:rPr>
        <w:t xml:space="preserve"> for regional structure). Projects will initially be assessed on a regional basis.  Where there is an insufficient number of eligible applicants meeting the selection criteria from one region, </w:t>
      </w:r>
      <w:r w:rsidR="00FB296C">
        <w:rPr>
          <w:rFonts w:eastAsia="Times" w:cstheme="minorHAnsi"/>
          <w:lang w:val="en-GB"/>
        </w:rPr>
        <w:t xml:space="preserve">the Waters &amp; Communities Office </w:t>
      </w:r>
      <w:r w:rsidRPr="00302E6C">
        <w:rPr>
          <w:rFonts w:eastAsia="Times" w:cstheme="minorHAnsi"/>
          <w:lang w:val="en-GB"/>
        </w:rPr>
        <w:t>reserves the right to grant aid projects from another region.</w:t>
      </w:r>
      <w:r w:rsidR="005802FB">
        <w:rPr>
          <w:rFonts w:eastAsia="Times" w:cstheme="minorHAnsi"/>
          <w:lang w:val="en-GB"/>
        </w:rPr>
        <w:t xml:space="preserve"> </w:t>
      </w:r>
      <w:r w:rsidRPr="00302E6C">
        <w:rPr>
          <w:rFonts w:eastAsia="Times" w:cstheme="minorHAnsi"/>
          <w:lang w:val="en-GB"/>
        </w:rPr>
        <w:t>Projects will be evaluated in a manner that reflects the level of funding sought by the applicant and in line with the assessment criteria.</w:t>
      </w:r>
    </w:p>
    <w:p w14:paraId="1B03D965" w14:textId="77777777" w:rsidR="00302E6C" w:rsidRPr="00302E6C" w:rsidRDefault="00302E6C" w:rsidP="00302E6C">
      <w:pPr>
        <w:spacing w:after="0" w:line="240" w:lineRule="auto"/>
        <w:jc w:val="both"/>
        <w:rPr>
          <w:rFonts w:eastAsia="Times" w:cstheme="minorHAnsi"/>
          <w:lang w:val="en-GB"/>
        </w:rPr>
      </w:pPr>
    </w:p>
    <w:p w14:paraId="7DB7AE89" w14:textId="1B056D0B" w:rsidR="00302E6C" w:rsidRPr="00302E6C" w:rsidRDefault="000E262A" w:rsidP="00302E6C">
      <w:pPr>
        <w:keepNext/>
        <w:keepLines/>
        <w:spacing w:before="40" w:after="0"/>
        <w:outlineLvl w:val="2"/>
        <w:rPr>
          <w:rFonts w:eastAsiaTheme="majorEastAsia" w:cstheme="minorHAnsi"/>
          <w:color w:val="1F4D78" w:themeColor="accent1" w:themeShade="7F"/>
        </w:rPr>
      </w:pPr>
      <w:bookmarkStart w:id="22" w:name="_Toc509919502"/>
      <w:r>
        <w:rPr>
          <w:rFonts w:eastAsiaTheme="majorEastAsia" w:cstheme="minorHAnsi"/>
          <w:color w:val="1F4D78" w:themeColor="accent1" w:themeShade="7F"/>
        </w:rPr>
        <w:t>6.9</w:t>
      </w:r>
      <w:r w:rsidR="00302E6C" w:rsidRPr="00302E6C">
        <w:rPr>
          <w:rFonts w:eastAsiaTheme="majorEastAsia" w:cstheme="minorHAnsi"/>
          <w:color w:val="1F4D78" w:themeColor="accent1" w:themeShade="7F"/>
        </w:rPr>
        <w:t xml:space="preserve"> </w:t>
      </w:r>
      <w:r w:rsidR="00302E6C" w:rsidRPr="00302E6C">
        <w:rPr>
          <w:rFonts w:eastAsiaTheme="majorEastAsia" w:cstheme="minorHAnsi"/>
          <w:color w:val="1F4D78" w:themeColor="accent1" w:themeShade="7F"/>
        </w:rPr>
        <w:tab/>
        <w:t>Voluntary Labour</w:t>
      </w:r>
      <w:bookmarkEnd w:id="22"/>
    </w:p>
    <w:p w14:paraId="0AAFBC7A" w14:textId="1E075170" w:rsidR="00302E6C" w:rsidRDefault="00302E6C" w:rsidP="005802FB">
      <w:pPr>
        <w:spacing w:after="0" w:line="240" w:lineRule="auto"/>
        <w:ind w:left="720"/>
        <w:contextualSpacing/>
        <w:rPr>
          <w:rFonts w:eastAsia="Times" w:cstheme="minorHAnsi"/>
          <w:lang w:val="en-GB"/>
        </w:rPr>
      </w:pPr>
      <w:r w:rsidRPr="00302E6C">
        <w:rPr>
          <w:rFonts w:eastAsia="Times" w:cstheme="minorHAnsi"/>
          <w:lang w:val="en-GB"/>
        </w:rPr>
        <w:t xml:space="preserve">Voluntary Labour is a legitimate contribution @ max €14 per hour. However, no more </w:t>
      </w:r>
      <w:r w:rsidR="00C16E9C">
        <w:rPr>
          <w:rFonts w:eastAsia="Times" w:cstheme="minorHAnsi"/>
          <w:lang w:val="en-GB"/>
        </w:rPr>
        <w:t>than half of match funding should</w:t>
      </w:r>
      <w:r w:rsidRPr="00302E6C">
        <w:rPr>
          <w:rFonts w:eastAsia="Times" w:cstheme="minorHAnsi"/>
          <w:lang w:val="en-GB"/>
        </w:rPr>
        <w:t xml:space="preserve"> be voluntary labour in lieu of cash. Please ensure to complete the Voluntary Labour Schedule in Appendix 1 of the Application Form. </w:t>
      </w:r>
    </w:p>
    <w:p w14:paraId="19CBF47B" w14:textId="77777777" w:rsidR="00895D6D" w:rsidRPr="00302E6C" w:rsidRDefault="00895D6D" w:rsidP="005802FB">
      <w:pPr>
        <w:spacing w:after="0" w:line="240" w:lineRule="auto"/>
        <w:ind w:left="720"/>
        <w:contextualSpacing/>
        <w:rPr>
          <w:rFonts w:eastAsia="Times" w:cstheme="minorHAnsi"/>
          <w:lang w:val="en-GB"/>
        </w:rPr>
      </w:pPr>
    </w:p>
    <w:p w14:paraId="1282CDDE" w14:textId="75464D87" w:rsidR="00D650C3" w:rsidRPr="00302E6C" w:rsidRDefault="00302E6C" w:rsidP="005802FB">
      <w:pPr>
        <w:ind w:left="720"/>
        <w:contextualSpacing/>
        <w:rPr>
          <w:rFonts w:eastAsia="Times" w:cstheme="minorHAnsi"/>
          <w:lang w:val="en-GB"/>
        </w:rPr>
      </w:pPr>
      <w:r w:rsidRPr="00302E6C">
        <w:rPr>
          <w:rFonts w:eastAsia="Times" w:cstheme="minorHAnsi"/>
          <w:lang w:val="en-GB"/>
        </w:rPr>
        <w:t>Example: Project Costings</w:t>
      </w:r>
      <w:r w:rsidR="00C16E9C">
        <w:rPr>
          <w:rFonts w:eastAsia="Times" w:cstheme="minorHAnsi"/>
          <w:lang w:val="en-GB"/>
        </w:rPr>
        <w:t xml:space="preserve"> – eligible for 75% Grant Aid</w:t>
      </w:r>
    </w:p>
    <w:tbl>
      <w:tblPr>
        <w:tblStyle w:val="TableGrid1"/>
        <w:tblW w:w="0" w:type="auto"/>
        <w:tblInd w:w="426" w:type="dxa"/>
        <w:tblLook w:val="04A0" w:firstRow="1" w:lastRow="0" w:firstColumn="1" w:lastColumn="0" w:noHBand="0" w:noVBand="1"/>
      </w:tblPr>
      <w:tblGrid>
        <w:gridCol w:w="6657"/>
        <w:gridCol w:w="1933"/>
      </w:tblGrid>
      <w:tr w:rsidR="00302E6C" w:rsidRPr="00302E6C" w14:paraId="219912E2" w14:textId="77777777" w:rsidTr="007E4A3B">
        <w:tc>
          <w:tcPr>
            <w:tcW w:w="6657" w:type="dxa"/>
            <w:shd w:val="clear" w:color="auto" w:fill="F2F2F2" w:themeFill="background1" w:themeFillShade="F2"/>
          </w:tcPr>
          <w:p w14:paraId="755B246F" w14:textId="77777777" w:rsidR="00302E6C" w:rsidRPr="00302E6C" w:rsidRDefault="00302E6C" w:rsidP="00302E6C">
            <w:pPr>
              <w:contextualSpacing/>
              <w:rPr>
                <w:rFonts w:asciiTheme="minorHAnsi" w:hAnsiTheme="minorHAnsi" w:cstheme="minorHAnsi"/>
                <w:sz w:val="22"/>
                <w:szCs w:val="22"/>
              </w:rPr>
            </w:pPr>
            <w:r w:rsidRPr="00302E6C">
              <w:rPr>
                <w:rFonts w:asciiTheme="minorHAnsi" w:hAnsiTheme="minorHAnsi" w:cstheme="minorHAnsi"/>
                <w:sz w:val="22"/>
                <w:szCs w:val="22"/>
              </w:rPr>
              <w:t xml:space="preserve">Total grant amount sought (refer to 6.1 of Guidance notes) </w:t>
            </w:r>
          </w:p>
        </w:tc>
        <w:tc>
          <w:tcPr>
            <w:tcW w:w="1933" w:type="dxa"/>
          </w:tcPr>
          <w:p w14:paraId="44919F4C" w14:textId="77777777" w:rsidR="00302E6C" w:rsidRPr="00302E6C" w:rsidRDefault="00302E6C" w:rsidP="00302E6C">
            <w:pPr>
              <w:contextualSpacing/>
              <w:rPr>
                <w:rFonts w:asciiTheme="minorHAnsi" w:hAnsiTheme="minorHAnsi" w:cstheme="minorHAnsi"/>
                <w:sz w:val="22"/>
                <w:szCs w:val="22"/>
              </w:rPr>
            </w:pPr>
            <w:r w:rsidRPr="00302E6C">
              <w:rPr>
                <w:rFonts w:asciiTheme="minorHAnsi" w:hAnsiTheme="minorHAnsi" w:cstheme="minorHAnsi"/>
                <w:sz w:val="22"/>
                <w:szCs w:val="22"/>
              </w:rPr>
              <w:t>€ 4,000</w:t>
            </w:r>
          </w:p>
        </w:tc>
      </w:tr>
      <w:tr w:rsidR="00302E6C" w:rsidRPr="00302E6C" w14:paraId="74A227B9" w14:textId="77777777" w:rsidTr="007E4A3B">
        <w:tc>
          <w:tcPr>
            <w:tcW w:w="6657" w:type="dxa"/>
            <w:shd w:val="clear" w:color="auto" w:fill="F2F2F2" w:themeFill="background1" w:themeFillShade="F2"/>
          </w:tcPr>
          <w:p w14:paraId="08762DA4" w14:textId="77777777" w:rsidR="00302E6C" w:rsidRPr="00302E6C" w:rsidRDefault="00302E6C" w:rsidP="00302E6C">
            <w:pPr>
              <w:contextualSpacing/>
              <w:rPr>
                <w:rFonts w:asciiTheme="minorHAnsi" w:hAnsiTheme="minorHAnsi" w:cstheme="minorHAnsi"/>
                <w:b/>
                <w:color w:val="833C0B" w:themeColor="accent2" w:themeShade="80"/>
                <w:sz w:val="22"/>
                <w:szCs w:val="22"/>
              </w:rPr>
            </w:pPr>
            <w:r w:rsidRPr="00302E6C">
              <w:rPr>
                <w:rFonts w:asciiTheme="minorHAnsi" w:hAnsiTheme="minorHAnsi" w:cstheme="minorHAnsi"/>
                <w:b/>
                <w:color w:val="833C0B" w:themeColor="accent2" w:themeShade="80"/>
                <w:sz w:val="22"/>
                <w:szCs w:val="22"/>
              </w:rPr>
              <w:t>ADD:</w:t>
            </w:r>
          </w:p>
        </w:tc>
        <w:tc>
          <w:tcPr>
            <w:tcW w:w="1933" w:type="dxa"/>
          </w:tcPr>
          <w:p w14:paraId="38C18F45" w14:textId="77777777" w:rsidR="00302E6C" w:rsidRPr="00302E6C" w:rsidRDefault="00302E6C" w:rsidP="00302E6C">
            <w:pPr>
              <w:contextualSpacing/>
              <w:rPr>
                <w:rFonts w:asciiTheme="minorHAnsi" w:hAnsiTheme="minorHAnsi" w:cstheme="minorHAnsi"/>
                <w:sz w:val="22"/>
                <w:szCs w:val="22"/>
              </w:rPr>
            </w:pPr>
          </w:p>
        </w:tc>
      </w:tr>
      <w:tr w:rsidR="00302E6C" w:rsidRPr="00302E6C" w14:paraId="69D40957" w14:textId="77777777" w:rsidTr="007E4A3B">
        <w:tc>
          <w:tcPr>
            <w:tcW w:w="6657" w:type="dxa"/>
            <w:shd w:val="clear" w:color="auto" w:fill="F2F2F2" w:themeFill="background1" w:themeFillShade="F2"/>
          </w:tcPr>
          <w:p w14:paraId="0BDAE65C" w14:textId="77777777" w:rsidR="00302E6C" w:rsidRPr="00302E6C" w:rsidRDefault="00302E6C" w:rsidP="00302E6C">
            <w:pPr>
              <w:contextualSpacing/>
              <w:rPr>
                <w:rFonts w:asciiTheme="minorHAnsi" w:hAnsiTheme="minorHAnsi" w:cstheme="minorHAnsi"/>
                <w:sz w:val="22"/>
                <w:szCs w:val="22"/>
              </w:rPr>
            </w:pPr>
            <w:r w:rsidRPr="00302E6C">
              <w:rPr>
                <w:rFonts w:asciiTheme="minorHAnsi" w:hAnsiTheme="minorHAnsi" w:cstheme="minorHAnsi"/>
                <w:sz w:val="22"/>
                <w:szCs w:val="22"/>
              </w:rPr>
              <w:t>Applicant body’s own funds</w:t>
            </w:r>
          </w:p>
        </w:tc>
        <w:tc>
          <w:tcPr>
            <w:tcW w:w="1933" w:type="dxa"/>
          </w:tcPr>
          <w:p w14:paraId="67C41E87" w14:textId="22C30739" w:rsidR="00302E6C" w:rsidRPr="00302E6C" w:rsidRDefault="00B97156" w:rsidP="00302E6C">
            <w:pPr>
              <w:contextualSpacing/>
              <w:rPr>
                <w:rFonts w:asciiTheme="minorHAnsi" w:hAnsiTheme="minorHAnsi" w:cstheme="minorHAnsi"/>
                <w:sz w:val="22"/>
                <w:szCs w:val="22"/>
              </w:rPr>
            </w:pPr>
            <w:r>
              <w:rPr>
                <w:rFonts w:asciiTheme="minorHAnsi" w:hAnsiTheme="minorHAnsi" w:cstheme="minorHAnsi"/>
                <w:sz w:val="22"/>
                <w:szCs w:val="22"/>
              </w:rPr>
              <w:t xml:space="preserve">€ </w:t>
            </w:r>
            <w:r w:rsidR="00C16E9C">
              <w:rPr>
                <w:rFonts w:asciiTheme="minorHAnsi" w:hAnsiTheme="minorHAnsi" w:cstheme="minorHAnsi"/>
                <w:sz w:val="22"/>
                <w:szCs w:val="22"/>
              </w:rPr>
              <w:t>8</w:t>
            </w:r>
            <w:r w:rsidR="00302E6C" w:rsidRPr="00302E6C">
              <w:rPr>
                <w:rFonts w:asciiTheme="minorHAnsi" w:hAnsiTheme="minorHAnsi" w:cstheme="minorHAnsi"/>
                <w:sz w:val="22"/>
                <w:szCs w:val="22"/>
              </w:rPr>
              <w:t>00</w:t>
            </w:r>
          </w:p>
        </w:tc>
      </w:tr>
      <w:tr w:rsidR="00302E6C" w:rsidRPr="00302E6C" w14:paraId="60202925" w14:textId="77777777" w:rsidTr="007E4A3B">
        <w:tc>
          <w:tcPr>
            <w:tcW w:w="6657" w:type="dxa"/>
            <w:shd w:val="clear" w:color="auto" w:fill="F2F2F2" w:themeFill="background1" w:themeFillShade="F2"/>
          </w:tcPr>
          <w:p w14:paraId="067748D1" w14:textId="77777777" w:rsidR="00302E6C" w:rsidRPr="00302E6C" w:rsidRDefault="00302E6C" w:rsidP="00302E6C">
            <w:pPr>
              <w:contextualSpacing/>
              <w:rPr>
                <w:rFonts w:asciiTheme="minorHAnsi" w:hAnsiTheme="minorHAnsi" w:cstheme="minorHAnsi"/>
                <w:sz w:val="22"/>
                <w:szCs w:val="22"/>
              </w:rPr>
            </w:pPr>
            <w:r w:rsidRPr="00302E6C">
              <w:rPr>
                <w:rFonts w:asciiTheme="minorHAnsi" w:hAnsiTheme="minorHAnsi" w:cstheme="minorHAnsi"/>
                <w:color w:val="333333"/>
                <w:sz w:val="22"/>
                <w:szCs w:val="22"/>
              </w:rPr>
              <w:t xml:space="preserve">Other public grants (e.g. LEADER, IFI, Heritage Council </w:t>
            </w:r>
            <w:proofErr w:type="spellStart"/>
            <w:r w:rsidRPr="00302E6C">
              <w:rPr>
                <w:rFonts w:asciiTheme="minorHAnsi" w:hAnsiTheme="minorHAnsi" w:cstheme="minorHAnsi"/>
                <w:color w:val="333333"/>
                <w:sz w:val="22"/>
                <w:szCs w:val="22"/>
              </w:rPr>
              <w:t>etc</w:t>
            </w:r>
            <w:proofErr w:type="spellEnd"/>
            <w:r w:rsidRPr="00302E6C">
              <w:rPr>
                <w:rFonts w:asciiTheme="minorHAnsi" w:hAnsiTheme="minorHAnsi" w:cstheme="minorHAnsi"/>
                <w:color w:val="333333"/>
                <w:sz w:val="22"/>
                <w:szCs w:val="22"/>
              </w:rPr>
              <w:t xml:space="preserve">) </w:t>
            </w:r>
          </w:p>
        </w:tc>
        <w:tc>
          <w:tcPr>
            <w:tcW w:w="1933" w:type="dxa"/>
          </w:tcPr>
          <w:p w14:paraId="29313738" w14:textId="77777777" w:rsidR="00302E6C" w:rsidRPr="00302E6C" w:rsidRDefault="00302E6C" w:rsidP="00302E6C">
            <w:pPr>
              <w:contextualSpacing/>
              <w:rPr>
                <w:rFonts w:asciiTheme="minorHAnsi" w:hAnsiTheme="minorHAnsi" w:cstheme="minorHAnsi"/>
                <w:sz w:val="22"/>
                <w:szCs w:val="22"/>
              </w:rPr>
            </w:pPr>
            <w:r w:rsidRPr="00302E6C">
              <w:rPr>
                <w:rFonts w:asciiTheme="minorHAnsi" w:hAnsiTheme="minorHAnsi" w:cstheme="minorHAnsi"/>
                <w:sz w:val="22"/>
                <w:szCs w:val="22"/>
              </w:rPr>
              <w:t>€ 0</w:t>
            </w:r>
          </w:p>
        </w:tc>
      </w:tr>
      <w:tr w:rsidR="00302E6C" w:rsidRPr="00302E6C" w14:paraId="776D0620" w14:textId="77777777" w:rsidTr="007E4A3B">
        <w:tc>
          <w:tcPr>
            <w:tcW w:w="6657" w:type="dxa"/>
            <w:shd w:val="clear" w:color="auto" w:fill="F2F2F2" w:themeFill="background1" w:themeFillShade="F2"/>
          </w:tcPr>
          <w:p w14:paraId="4CD76D6C" w14:textId="77777777" w:rsidR="00302E6C" w:rsidRPr="00302E6C" w:rsidRDefault="00302E6C" w:rsidP="00302E6C">
            <w:pPr>
              <w:contextualSpacing/>
              <w:rPr>
                <w:rFonts w:asciiTheme="minorHAnsi" w:hAnsiTheme="minorHAnsi" w:cstheme="minorHAnsi"/>
                <w:sz w:val="22"/>
                <w:szCs w:val="22"/>
              </w:rPr>
            </w:pPr>
            <w:r w:rsidRPr="00302E6C">
              <w:rPr>
                <w:rFonts w:asciiTheme="minorHAnsi" w:hAnsiTheme="minorHAnsi" w:cstheme="minorHAnsi"/>
                <w:color w:val="333333"/>
                <w:sz w:val="22"/>
                <w:szCs w:val="22"/>
              </w:rPr>
              <w:t>Bank or credit union loan</w:t>
            </w:r>
          </w:p>
        </w:tc>
        <w:tc>
          <w:tcPr>
            <w:tcW w:w="1933" w:type="dxa"/>
          </w:tcPr>
          <w:p w14:paraId="7F8DA12C" w14:textId="77777777" w:rsidR="00302E6C" w:rsidRPr="00302E6C" w:rsidRDefault="00302E6C" w:rsidP="00302E6C">
            <w:pPr>
              <w:contextualSpacing/>
              <w:rPr>
                <w:rFonts w:asciiTheme="minorHAnsi" w:hAnsiTheme="minorHAnsi" w:cstheme="minorHAnsi"/>
                <w:sz w:val="22"/>
                <w:szCs w:val="22"/>
              </w:rPr>
            </w:pPr>
            <w:r w:rsidRPr="00302E6C">
              <w:rPr>
                <w:rFonts w:asciiTheme="minorHAnsi" w:hAnsiTheme="minorHAnsi" w:cstheme="minorHAnsi"/>
                <w:sz w:val="22"/>
                <w:szCs w:val="22"/>
              </w:rPr>
              <w:t>€ 0</w:t>
            </w:r>
          </w:p>
        </w:tc>
      </w:tr>
      <w:tr w:rsidR="00302E6C" w:rsidRPr="00302E6C" w14:paraId="6010E06F" w14:textId="77777777" w:rsidTr="007E4A3B">
        <w:tc>
          <w:tcPr>
            <w:tcW w:w="6657" w:type="dxa"/>
            <w:shd w:val="clear" w:color="auto" w:fill="F2F2F2" w:themeFill="background1" w:themeFillShade="F2"/>
          </w:tcPr>
          <w:p w14:paraId="2C90DE41" w14:textId="77777777" w:rsidR="00302E6C" w:rsidRPr="00302E6C" w:rsidRDefault="00302E6C" w:rsidP="00302E6C">
            <w:pPr>
              <w:contextualSpacing/>
              <w:rPr>
                <w:rFonts w:asciiTheme="minorHAnsi" w:hAnsiTheme="minorHAnsi" w:cstheme="minorHAnsi"/>
                <w:sz w:val="22"/>
                <w:szCs w:val="22"/>
              </w:rPr>
            </w:pPr>
            <w:r w:rsidRPr="00302E6C">
              <w:rPr>
                <w:rFonts w:asciiTheme="minorHAnsi" w:hAnsiTheme="minorHAnsi" w:cstheme="minorHAnsi"/>
                <w:color w:val="333333"/>
                <w:sz w:val="22"/>
                <w:szCs w:val="22"/>
              </w:rPr>
              <w:t xml:space="preserve">Voluntary </w:t>
            </w:r>
            <w:proofErr w:type="spellStart"/>
            <w:r w:rsidRPr="00302E6C">
              <w:rPr>
                <w:rFonts w:asciiTheme="minorHAnsi" w:hAnsiTheme="minorHAnsi" w:cstheme="minorHAnsi"/>
                <w:color w:val="333333"/>
                <w:sz w:val="22"/>
                <w:szCs w:val="22"/>
              </w:rPr>
              <w:t>labour</w:t>
            </w:r>
            <w:proofErr w:type="spellEnd"/>
            <w:r w:rsidRPr="00302E6C">
              <w:rPr>
                <w:rFonts w:asciiTheme="minorHAnsi" w:hAnsiTheme="minorHAnsi" w:cstheme="minorHAnsi"/>
                <w:color w:val="333333"/>
                <w:sz w:val="22"/>
                <w:szCs w:val="22"/>
              </w:rPr>
              <w:t>, if applicable (complete Appendix 1)</w:t>
            </w:r>
          </w:p>
        </w:tc>
        <w:tc>
          <w:tcPr>
            <w:tcW w:w="1933" w:type="dxa"/>
          </w:tcPr>
          <w:p w14:paraId="4CAB3B5B" w14:textId="011B089B" w:rsidR="00302E6C" w:rsidRPr="00302E6C" w:rsidRDefault="000414B5" w:rsidP="00302E6C">
            <w:pPr>
              <w:contextualSpacing/>
              <w:rPr>
                <w:rFonts w:asciiTheme="minorHAnsi" w:hAnsiTheme="minorHAnsi" w:cstheme="minorHAnsi"/>
                <w:sz w:val="22"/>
                <w:szCs w:val="22"/>
              </w:rPr>
            </w:pPr>
            <w:r>
              <w:rPr>
                <w:rFonts w:asciiTheme="minorHAnsi" w:hAnsiTheme="minorHAnsi" w:cstheme="minorHAnsi"/>
                <w:sz w:val="22"/>
                <w:szCs w:val="22"/>
              </w:rPr>
              <w:t xml:space="preserve">€ </w:t>
            </w:r>
            <w:r w:rsidR="00C16E9C">
              <w:rPr>
                <w:rFonts w:asciiTheme="minorHAnsi" w:hAnsiTheme="minorHAnsi" w:cstheme="minorHAnsi"/>
                <w:sz w:val="22"/>
                <w:szCs w:val="22"/>
              </w:rPr>
              <w:t>6</w:t>
            </w:r>
            <w:r>
              <w:rPr>
                <w:rFonts w:asciiTheme="minorHAnsi" w:hAnsiTheme="minorHAnsi" w:cstheme="minorHAnsi"/>
                <w:sz w:val="22"/>
                <w:szCs w:val="22"/>
              </w:rPr>
              <w:t>00</w:t>
            </w:r>
          </w:p>
        </w:tc>
      </w:tr>
      <w:tr w:rsidR="00302E6C" w:rsidRPr="00302E6C" w14:paraId="2CC39813" w14:textId="77777777" w:rsidTr="007E4A3B">
        <w:tc>
          <w:tcPr>
            <w:tcW w:w="6657" w:type="dxa"/>
            <w:shd w:val="clear" w:color="auto" w:fill="F2F2F2" w:themeFill="background1" w:themeFillShade="F2"/>
          </w:tcPr>
          <w:p w14:paraId="027EDC04" w14:textId="77777777" w:rsidR="00302E6C" w:rsidRPr="00302E6C" w:rsidRDefault="00302E6C" w:rsidP="00302E6C">
            <w:pPr>
              <w:contextualSpacing/>
              <w:rPr>
                <w:rFonts w:asciiTheme="minorHAnsi" w:hAnsiTheme="minorHAnsi" w:cstheme="minorHAnsi"/>
                <w:sz w:val="22"/>
                <w:szCs w:val="22"/>
              </w:rPr>
            </w:pPr>
            <w:r w:rsidRPr="00302E6C">
              <w:rPr>
                <w:rFonts w:asciiTheme="minorHAnsi" w:hAnsiTheme="minorHAnsi" w:cstheme="minorHAnsi"/>
                <w:sz w:val="22"/>
                <w:szCs w:val="22"/>
              </w:rPr>
              <w:t>TOTAL SOURCE OF FUNDS (This should equal the total Project Cost)</w:t>
            </w:r>
          </w:p>
        </w:tc>
        <w:tc>
          <w:tcPr>
            <w:tcW w:w="1933" w:type="dxa"/>
          </w:tcPr>
          <w:p w14:paraId="57CB4930" w14:textId="7C79CD18" w:rsidR="00302E6C" w:rsidRPr="00302E6C" w:rsidRDefault="00C16E9C" w:rsidP="00302E6C">
            <w:pPr>
              <w:rPr>
                <w:rFonts w:asciiTheme="minorHAnsi" w:hAnsiTheme="minorHAnsi" w:cstheme="minorHAnsi"/>
                <w:color w:val="1F4D78" w:themeColor="accent1" w:themeShade="7F"/>
                <w:sz w:val="22"/>
                <w:szCs w:val="22"/>
              </w:rPr>
            </w:pPr>
            <w:r>
              <w:rPr>
                <w:rFonts w:asciiTheme="minorHAnsi" w:hAnsiTheme="minorHAnsi" w:cstheme="minorHAnsi"/>
                <w:sz w:val="22"/>
                <w:szCs w:val="22"/>
              </w:rPr>
              <w:t>€ 5,4</w:t>
            </w:r>
            <w:r w:rsidR="000414B5">
              <w:rPr>
                <w:rFonts w:asciiTheme="minorHAnsi" w:hAnsiTheme="minorHAnsi" w:cstheme="minorHAnsi"/>
                <w:sz w:val="22"/>
                <w:szCs w:val="22"/>
              </w:rPr>
              <w:t>0</w:t>
            </w:r>
            <w:r w:rsidR="00302E6C" w:rsidRPr="00302E6C">
              <w:rPr>
                <w:rFonts w:asciiTheme="minorHAnsi" w:hAnsiTheme="minorHAnsi" w:cstheme="minorHAnsi"/>
                <w:sz w:val="22"/>
                <w:szCs w:val="22"/>
              </w:rPr>
              <w:t>0</w:t>
            </w:r>
          </w:p>
        </w:tc>
      </w:tr>
    </w:tbl>
    <w:p w14:paraId="66ADCF04" w14:textId="77777777" w:rsidR="00302E6C" w:rsidRPr="00302E6C" w:rsidRDefault="00302E6C" w:rsidP="00302E6C">
      <w:pPr>
        <w:keepNext/>
        <w:keepLines/>
        <w:spacing w:before="40" w:after="0"/>
        <w:outlineLvl w:val="2"/>
        <w:rPr>
          <w:rFonts w:asciiTheme="majorHAnsi" w:eastAsiaTheme="majorEastAsia" w:hAnsiTheme="majorHAnsi" w:cstheme="majorBidi"/>
          <w:color w:val="1F4D78" w:themeColor="accent1" w:themeShade="7F"/>
        </w:rPr>
      </w:pPr>
    </w:p>
    <w:p w14:paraId="34EBBC8C" w14:textId="22B1D2BA" w:rsidR="00302E6C" w:rsidRPr="003F358C" w:rsidRDefault="000E262A" w:rsidP="003F358C">
      <w:pPr>
        <w:pStyle w:val="Heading3"/>
        <w:rPr>
          <w:b/>
          <w:sz w:val="22"/>
          <w:szCs w:val="22"/>
        </w:rPr>
      </w:pPr>
      <w:bookmarkStart w:id="23" w:name="_Toc509919503"/>
      <w:r>
        <w:rPr>
          <w:b/>
          <w:sz w:val="22"/>
          <w:szCs w:val="22"/>
        </w:rPr>
        <w:t>6.10</w:t>
      </w:r>
      <w:r w:rsidR="00302E6C" w:rsidRPr="003F358C">
        <w:rPr>
          <w:b/>
          <w:sz w:val="22"/>
          <w:szCs w:val="22"/>
        </w:rPr>
        <w:tab/>
        <w:t>Letter(s) of Support</w:t>
      </w:r>
      <w:bookmarkEnd w:id="23"/>
    </w:p>
    <w:p w14:paraId="52AD1682" w14:textId="77777777" w:rsidR="00302E6C" w:rsidRPr="00302E6C" w:rsidRDefault="00302E6C" w:rsidP="00302E6C">
      <w:pPr>
        <w:spacing w:after="0" w:line="240" w:lineRule="auto"/>
        <w:ind w:left="720"/>
        <w:rPr>
          <w:rFonts w:eastAsia="Times" w:cstheme="minorHAnsi"/>
          <w:lang w:val="en-GB"/>
        </w:rPr>
      </w:pPr>
      <w:r w:rsidRPr="00302E6C">
        <w:rPr>
          <w:rFonts w:eastAsia="Times" w:cstheme="minorHAnsi"/>
          <w:lang w:val="en-GB"/>
        </w:rPr>
        <w:t xml:space="preserve">Where the involvement or help of another party is required for the success of your project, please include a letter of support outlining their agreement to participate and the extent of their involvement. </w:t>
      </w:r>
      <w:r w:rsidRPr="00302E6C">
        <w:rPr>
          <w:rFonts w:eastAsia="Times" w:cstheme="minorHAnsi"/>
          <w:lang w:val="en-GB"/>
        </w:rPr>
        <w:tab/>
      </w:r>
    </w:p>
    <w:p w14:paraId="55455649" w14:textId="77777777" w:rsidR="00302E6C" w:rsidRPr="00302E6C" w:rsidRDefault="00302E6C" w:rsidP="00302E6C">
      <w:pPr>
        <w:rPr>
          <w:rFonts w:eastAsia="Times" w:cstheme="minorHAnsi"/>
          <w:lang w:val="en-GB"/>
        </w:rPr>
      </w:pPr>
    </w:p>
    <w:p w14:paraId="600C1F49" w14:textId="77777777" w:rsidR="00302E6C" w:rsidRPr="00302E6C" w:rsidRDefault="00302E6C" w:rsidP="00302E6C">
      <w:pPr>
        <w:keepNext/>
        <w:keepLines/>
        <w:numPr>
          <w:ilvl w:val="0"/>
          <w:numId w:val="16"/>
        </w:numPr>
        <w:spacing w:before="40" w:after="0" w:line="240" w:lineRule="auto"/>
        <w:outlineLvl w:val="1"/>
        <w:rPr>
          <w:rFonts w:eastAsiaTheme="majorEastAsia" w:cstheme="minorHAnsi"/>
          <w:color w:val="2E74B5" w:themeColor="accent1" w:themeShade="BF"/>
        </w:rPr>
      </w:pPr>
      <w:bookmarkStart w:id="24" w:name="_Toc509919504"/>
      <w:r w:rsidRPr="00302E6C">
        <w:rPr>
          <w:rFonts w:eastAsiaTheme="majorEastAsia" w:cstheme="minorHAnsi"/>
          <w:color w:val="2E74B5" w:themeColor="accent1" w:themeShade="BF"/>
        </w:rPr>
        <w:t>Terms &amp; Conditions of the Fund</w:t>
      </w:r>
      <w:bookmarkEnd w:id="24"/>
    </w:p>
    <w:p w14:paraId="4C191B85" w14:textId="77777777" w:rsidR="00302E6C" w:rsidRPr="00302E6C" w:rsidRDefault="00302E6C" w:rsidP="00302E6C">
      <w:pPr>
        <w:spacing w:after="0" w:line="240" w:lineRule="auto"/>
        <w:jc w:val="both"/>
        <w:rPr>
          <w:rFonts w:eastAsia="Times" w:cstheme="minorHAnsi"/>
          <w:b/>
          <w:lang w:val="en-GB"/>
        </w:rPr>
      </w:pPr>
    </w:p>
    <w:tbl>
      <w:tblPr>
        <w:tblStyle w:val="TableGrid1"/>
        <w:tblW w:w="0" w:type="auto"/>
        <w:tblInd w:w="720" w:type="dxa"/>
        <w:tblLook w:val="04A0" w:firstRow="1" w:lastRow="0" w:firstColumn="1" w:lastColumn="0" w:noHBand="0" w:noVBand="1"/>
      </w:tblPr>
      <w:tblGrid>
        <w:gridCol w:w="607"/>
        <w:gridCol w:w="7689"/>
      </w:tblGrid>
      <w:tr w:rsidR="00302E6C" w:rsidRPr="00302E6C" w14:paraId="274594DF" w14:textId="77777777" w:rsidTr="007E4A3B">
        <w:tc>
          <w:tcPr>
            <w:tcW w:w="607" w:type="dxa"/>
          </w:tcPr>
          <w:p w14:paraId="7A419BA6" w14:textId="77777777" w:rsidR="00302E6C" w:rsidRPr="00302E6C" w:rsidRDefault="00302E6C" w:rsidP="00302E6C">
            <w:pPr>
              <w:contextualSpacing/>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7.1</w:t>
            </w:r>
          </w:p>
        </w:tc>
        <w:tc>
          <w:tcPr>
            <w:tcW w:w="7689" w:type="dxa"/>
          </w:tcPr>
          <w:p w14:paraId="41FD2372" w14:textId="053CAD41" w:rsidR="00302E6C" w:rsidRPr="00302E6C" w:rsidRDefault="00302E6C" w:rsidP="00302E6C">
            <w:pPr>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 xml:space="preserve">Successful applicants will receive a Letter of Offer and Grant Agreement from </w:t>
            </w:r>
            <w:bookmarkStart w:id="25" w:name="_Hlk509917031"/>
            <w:r w:rsidR="00FB296C">
              <w:rPr>
                <w:rFonts w:asciiTheme="minorHAnsi" w:hAnsiTheme="minorHAnsi" w:cstheme="minorHAnsi"/>
                <w:sz w:val="22"/>
                <w:szCs w:val="22"/>
                <w:lang w:val="en-GB"/>
              </w:rPr>
              <w:t>the Waters &amp; Communities Office.</w:t>
            </w:r>
            <w:bookmarkEnd w:id="25"/>
          </w:p>
        </w:tc>
      </w:tr>
      <w:tr w:rsidR="00302E6C" w:rsidRPr="00302E6C" w14:paraId="1AD693D5" w14:textId="77777777" w:rsidTr="007E4A3B">
        <w:tc>
          <w:tcPr>
            <w:tcW w:w="607" w:type="dxa"/>
          </w:tcPr>
          <w:p w14:paraId="336CFB4A" w14:textId="77777777" w:rsidR="00302E6C" w:rsidRPr="00302E6C" w:rsidRDefault="00302E6C" w:rsidP="00302E6C">
            <w:pPr>
              <w:contextualSpacing/>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7.2</w:t>
            </w:r>
          </w:p>
        </w:tc>
        <w:tc>
          <w:tcPr>
            <w:tcW w:w="7689" w:type="dxa"/>
          </w:tcPr>
          <w:p w14:paraId="76F11C46" w14:textId="7DBC4965" w:rsidR="00302E6C" w:rsidRPr="00302E6C" w:rsidRDefault="00302E6C" w:rsidP="00302E6C">
            <w:pPr>
              <w:contextualSpacing/>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 xml:space="preserve">Grant Agreement must be signed by the beneficiary and returned to </w:t>
            </w:r>
            <w:r w:rsidR="00FB296C">
              <w:rPr>
                <w:rFonts w:asciiTheme="minorHAnsi" w:hAnsiTheme="minorHAnsi" w:cstheme="minorHAnsi"/>
                <w:sz w:val="22"/>
                <w:szCs w:val="22"/>
                <w:lang w:val="en-GB"/>
              </w:rPr>
              <w:t xml:space="preserve">the Waters &amp; Communities Office </w:t>
            </w:r>
            <w:r w:rsidRPr="00302E6C">
              <w:rPr>
                <w:rFonts w:asciiTheme="minorHAnsi" w:hAnsiTheme="minorHAnsi" w:cstheme="minorHAnsi"/>
                <w:sz w:val="22"/>
                <w:szCs w:val="22"/>
                <w:lang w:val="en-GB"/>
              </w:rPr>
              <w:t>within 14 days by email or post. This will form a contract between the beneficiary and</w:t>
            </w:r>
            <w:r w:rsidR="00FB296C">
              <w:rPr>
                <w:rFonts w:asciiTheme="minorHAnsi" w:hAnsiTheme="minorHAnsi" w:cstheme="minorHAnsi"/>
                <w:sz w:val="22"/>
                <w:szCs w:val="22"/>
                <w:lang w:val="en-GB"/>
              </w:rPr>
              <w:t xml:space="preserve"> the Waters &amp; Communities Office.  </w:t>
            </w:r>
            <w:r w:rsidRPr="00302E6C">
              <w:rPr>
                <w:rFonts w:asciiTheme="minorHAnsi" w:hAnsiTheme="minorHAnsi" w:cstheme="minorHAnsi"/>
                <w:sz w:val="22"/>
                <w:szCs w:val="22"/>
                <w:lang w:val="en-GB"/>
              </w:rPr>
              <w:t xml:space="preserve"> </w:t>
            </w:r>
          </w:p>
        </w:tc>
      </w:tr>
      <w:tr w:rsidR="00302E6C" w:rsidRPr="00302E6C" w14:paraId="39ABF0C3" w14:textId="77777777" w:rsidTr="007E4A3B">
        <w:tc>
          <w:tcPr>
            <w:tcW w:w="607" w:type="dxa"/>
          </w:tcPr>
          <w:p w14:paraId="34F20329" w14:textId="77777777" w:rsidR="00302E6C" w:rsidRPr="00302E6C" w:rsidRDefault="00302E6C" w:rsidP="00302E6C">
            <w:pPr>
              <w:contextualSpacing/>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7.3</w:t>
            </w:r>
          </w:p>
        </w:tc>
        <w:tc>
          <w:tcPr>
            <w:tcW w:w="7689" w:type="dxa"/>
          </w:tcPr>
          <w:p w14:paraId="436FF8E3" w14:textId="77777777" w:rsidR="00302E6C" w:rsidRPr="00302E6C" w:rsidRDefault="00302E6C" w:rsidP="00302E6C">
            <w:pPr>
              <w:contextualSpacing/>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 xml:space="preserve">Grants awarded will only be paid by Electronic Funds Transfer into the </w:t>
            </w:r>
            <w:proofErr w:type="gramStart"/>
            <w:r w:rsidRPr="00302E6C">
              <w:rPr>
                <w:rFonts w:asciiTheme="minorHAnsi" w:hAnsiTheme="minorHAnsi" w:cstheme="minorHAnsi"/>
                <w:sz w:val="22"/>
                <w:szCs w:val="22"/>
                <w:lang w:val="en-GB"/>
              </w:rPr>
              <w:t>beneficiaries</w:t>
            </w:r>
            <w:proofErr w:type="gramEnd"/>
            <w:r w:rsidRPr="00302E6C">
              <w:rPr>
                <w:rFonts w:asciiTheme="minorHAnsi" w:hAnsiTheme="minorHAnsi" w:cstheme="minorHAnsi"/>
                <w:sz w:val="22"/>
                <w:szCs w:val="22"/>
                <w:lang w:val="en-GB"/>
              </w:rPr>
              <w:t xml:space="preserve"> bank account.</w:t>
            </w:r>
          </w:p>
        </w:tc>
      </w:tr>
      <w:tr w:rsidR="00302E6C" w:rsidRPr="00302E6C" w14:paraId="0530CC1F" w14:textId="77777777" w:rsidTr="007E4A3B">
        <w:tc>
          <w:tcPr>
            <w:tcW w:w="607" w:type="dxa"/>
          </w:tcPr>
          <w:p w14:paraId="14402995" w14:textId="77777777" w:rsidR="00302E6C" w:rsidRPr="00302E6C" w:rsidRDefault="00302E6C" w:rsidP="00302E6C">
            <w:pPr>
              <w:contextualSpacing/>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7.4</w:t>
            </w:r>
          </w:p>
        </w:tc>
        <w:tc>
          <w:tcPr>
            <w:tcW w:w="7689" w:type="dxa"/>
          </w:tcPr>
          <w:p w14:paraId="7C87EA34" w14:textId="77777777" w:rsidR="00302E6C" w:rsidRPr="00302E6C" w:rsidRDefault="00302E6C" w:rsidP="00302E6C">
            <w:pPr>
              <w:contextualSpacing/>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Phased payments will be considered on a case by case basis on completion of a drawdown request form. Progress report will be required for each phase.</w:t>
            </w:r>
          </w:p>
        </w:tc>
      </w:tr>
      <w:tr w:rsidR="00302E6C" w:rsidRPr="00302E6C" w14:paraId="52715365" w14:textId="77777777" w:rsidTr="007E4A3B">
        <w:tc>
          <w:tcPr>
            <w:tcW w:w="607" w:type="dxa"/>
          </w:tcPr>
          <w:p w14:paraId="1F1E17E7" w14:textId="10A54625" w:rsidR="00302E6C" w:rsidRPr="00302E6C" w:rsidRDefault="00302E6C" w:rsidP="00302E6C">
            <w:pPr>
              <w:contextualSpacing/>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7.</w:t>
            </w:r>
            <w:r w:rsidR="00D650C3">
              <w:rPr>
                <w:rFonts w:asciiTheme="minorHAnsi" w:hAnsiTheme="minorHAnsi" w:cstheme="minorHAnsi"/>
                <w:sz w:val="22"/>
                <w:szCs w:val="22"/>
                <w:lang w:val="en-GB"/>
              </w:rPr>
              <w:t>5</w:t>
            </w:r>
          </w:p>
        </w:tc>
        <w:tc>
          <w:tcPr>
            <w:tcW w:w="7689" w:type="dxa"/>
          </w:tcPr>
          <w:p w14:paraId="6087BD2D" w14:textId="1FFFFE39" w:rsidR="00302E6C" w:rsidRPr="00302E6C" w:rsidRDefault="00FB296C" w:rsidP="00302E6C">
            <w:pPr>
              <w:contextualSpacing/>
              <w:jc w:val="both"/>
              <w:rPr>
                <w:rFonts w:asciiTheme="minorHAnsi" w:hAnsiTheme="minorHAnsi" w:cstheme="minorHAnsi"/>
                <w:sz w:val="22"/>
                <w:szCs w:val="22"/>
                <w:lang w:val="en-GB"/>
              </w:rPr>
            </w:pPr>
            <w:r>
              <w:rPr>
                <w:rFonts w:asciiTheme="minorHAnsi" w:hAnsiTheme="minorHAnsi" w:cstheme="minorHAnsi"/>
                <w:sz w:val="22"/>
                <w:szCs w:val="22"/>
                <w:lang w:val="en-GB"/>
              </w:rPr>
              <w:t>A member of the Waters &amp; Communities Office.</w:t>
            </w:r>
            <w:r w:rsidR="00302E6C" w:rsidRPr="00302E6C">
              <w:rPr>
                <w:rFonts w:asciiTheme="minorHAnsi" w:hAnsiTheme="minorHAnsi" w:cstheme="minorHAnsi"/>
                <w:sz w:val="22"/>
                <w:szCs w:val="22"/>
                <w:lang w:val="en-GB"/>
              </w:rPr>
              <w:t xml:space="preserve"> team will provide project oversight to ensure project delivery.</w:t>
            </w:r>
          </w:p>
        </w:tc>
      </w:tr>
      <w:tr w:rsidR="00302E6C" w:rsidRPr="00302E6C" w14:paraId="095122D0" w14:textId="77777777" w:rsidTr="007E4A3B">
        <w:tc>
          <w:tcPr>
            <w:tcW w:w="607" w:type="dxa"/>
          </w:tcPr>
          <w:p w14:paraId="609920AE" w14:textId="0988F140" w:rsidR="00302E6C" w:rsidRPr="00302E6C" w:rsidRDefault="00302E6C" w:rsidP="00302E6C">
            <w:pPr>
              <w:contextualSpacing/>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7.</w:t>
            </w:r>
            <w:r w:rsidR="00D650C3">
              <w:rPr>
                <w:rFonts w:asciiTheme="minorHAnsi" w:hAnsiTheme="minorHAnsi" w:cstheme="minorHAnsi"/>
                <w:sz w:val="22"/>
                <w:szCs w:val="22"/>
                <w:lang w:val="en-GB"/>
              </w:rPr>
              <w:t>6</w:t>
            </w:r>
          </w:p>
        </w:tc>
        <w:tc>
          <w:tcPr>
            <w:tcW w:w="7689" w:type="dxa"/>
          </w:tcPr>
          <w:p w14:paraId="6D87AEFD" w14:textId="77777777" w:rsidR="00302E6C" w:rsidRPr="00302E6C" w:rsidRDefault="00302E6C" w:rsidP="00302E6C">
            <w:pPr>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Unsuccessful applicants will be notified and will also be informed of the appeals process.</w:t>
            </w:r>
          </w:p>
        </w:tc>
      </w:tr>
      <w:tr w:rsidR="00302E6C" w:rsidRPr="00302E6C" w14:paraId="1EC2355C" w14:textId="77777777" w:rsidTr="007E4A3B">
        <w:tc>
          <w:tcPr>
            <w:tcW w:w="607" w:type="dxa"/>
          </w:tcPr>
          <w:p w14:paraId="08B145A1" w14:textId="7289B929" w:rsidR="00302E6C" w:rsidRPr="00302E6C" w:rsidRDefault="00302E6C" w:rsidP="00302E6C">
            <w:pPr>
              <w:contextualSpacing/>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7.</w:t>
            </w:r>
            <w:r w:rsidR="00D650C3">
              <w:rPr>
                <w:rFonts w:asciiTheme="minorHAnsi" w:hAnsiTheme="minorHAnsi" w:cstheme="minorHAnsi"/>
                <w:sz w:val="22"/>
                <w:szCs w:val="22"/>
                <w:lang w:val="en-GB"/>
              </w:rPr>
              <w:t>7</w:t>
            </w:r>
          </w:p>
        </w:tc>
        <w:tc>
          <w:tcPr>
            <w:tcW w:w="7689" w:type="dxa"/>
          </w:tcPr>
          <w:p w14:paraId="13C8F095" w14:textId="40393568" w:rsidR="00302E6C" w:rsidRPr="00302E6C" w:rsidRDefault="00302E6C" w:rsidP="00302E6C">
            <w:pPr>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 xml:space="preserve">Applicants assisted under the Scheme must indemnify </w:t>
            </w:r>
            <w:r w:rsidR="00FB296C">
              <w:rPr>
                <w:rFonts w:asciiTheme="minorHAnsi" w:hAnsiTheme="minorHAnsi" w:cstheme="minorHAnsi"/>
                <w:sz w:val="22"/>
                <w:szCs w:val="22"/>
                <w:lang w:val="en-GB"/>
              </w:rPr>
              <w:t xml:space="preserve">the Waters &amp; Communities Office </w:t>
            </w:r>
            <w:r w:rsidRPr="00302E6C">
              <w:rPr>
                <w:rFonts w:asciiTheme="minorHAnsi" w:hAnsiTheme="minorHAnsi" w:cstheme="minorHAnsi"/>
                <w:sz w:val="22"/>
                <w:szCs w:val="22"/>
                <w:lang w:val="en-GB"/>
              </w:rPr>
              <w:t xml:space="preserve">against any claims on their Insurance Policy. </w:t>
            </w:r>
            <w:r w:rsidR="00B5362E">
              <w:rPr>
                <w:rFonts w:asciiTheme="minorHAnsi" w:hAnsiTheme="minorHAnsi" w:cstheme="minorHAnsi"/>
                <w:sz w:val="22"/>
                <w:szCs w:val="22"/>
                <w:lang w:val="en-GB"/>
              </w:rPr>
              <w:t>Insurance must be in place for volunteers.</w:t>
            </w:r>
          </w:p>
        </w:tc>
      </w:tr>
      <w:tr w:rsidR="00302E6C" w:rsidRPr="00302E6C" w14:paraId="6139038B" w14:textId="77777777" w:rsidTr="007E4A3B">
        <w:tc>
          <w:tcPr>
            <w:tcW w:w="607" w:type="dxa"/>
          </w:tcPr>
          <w:p w14:paraId="1B85CADD" w14:textId="7ACD1AA7" w:rsidR="00302E6C" w:rsidRPr="00302E6C" w:rsidRDefault="00302E6C" w:rsidP="00302E6C">
            <w:pPr>
              <w:contextualSpacing/>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7.</w:t>
            </w:r>
            <w:r w:rsidR="00D650C3">
              <w:rPr>
                <w:rFonts w:asciiTheme="minorHAnsi" w:hAnsiTheme="minorHAnsi" w:cstheme="minorHAnsi"/>
                <w:sz w:val="22"/>
                <w:szCs w:val="22"/>
                <w:lang w:val="en-GB"/>
              </w:rPr>
              <w:t>8</w:t>
            </w:r>
          </w:p>
        </w:tc>
        <w:tc>
          <w:tcPr>
            <w:tcW w:w="7689" w:type="dxa"/>
          </w:tcPr>
          <w:p w14:paraId="76C43BDA" w14:textId="515620A3" w:rsidR="00302E6C" w:rsidRPr="00302E6C" w:rsidRDefault="00FB296C" w:rsidP="00302E6C">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Waters &amp; Communities Office </w:t>
            </w:r>
            <w:r w:rsidR="00302E6C" w:rsidRPr="00302E6C">
              <w:rPr>
                <w:rFonts w:asciiTheme="minorHAnsi" w:hAnsiTheme="minorHAnsi" w:cstheme="minorHAnsi"/>
                <w:sz w:val="22"/>
                <w:szCs w:val="22"/>
                <w:lang w:val="en-GB"/>
              </w:rPr>
              <w:t xml:space="preserve">will not be responsible or liable for any loss or damage of any kind arising </w:t>
            </w:r>
            <w:proofErr w:type="gramStart"/>
            <w:r w:rsidR="00302E6C" w:rsidRPr="00302E6C">
              <w:rPr>
                <w:rFonts w:asciiTheme="minorHAnsi" w:hAnsiTheme="minorHAnsi" w:cstheme="minorHAnsi"/>
                <w:sz w:val="22"/>
                <w:szCs w:val="22"/>
                <w:lang w:val="en-GB"/>
              </w:rPr>
              <w:t>during the course of</w:t>
            </w:r>
            <w:proofErr w:type="gramEnd"/>
            <w:r w:rsidR="00302E6C" w:rsidRPr="00302E6C">
              <w:rPr>
                <w:rFonts w:asciiTheme="minorHAnsi" w:hAnsiTheme="minorHAnsi" w:cstheme="minorHAnsi"/>
                <w:sz w:val="22"/>
                <w:szCs w:val="22"/>
                <w:lang w:val="en-GB"/>
              </w:rPr>
              <w:t xml:space="preserve"> any work undertaken on a project by the beneficiary. </w:t>
            </w:r>
          </w:p>
        </w:tc>
      </w:tr>
      <w:tr w:rsidR="00302E6C" w:rsidRPr="00302E6C" w14:paraId="519DB587" w14:textId="77777777" w:rsidTr="007E4A3B">
        <w:tc>
          <w:tcPr>
            <w:tcW w:w="607" w:type="dxa"/>
          </w:tcPr>
          <w:p w14:paraId="6349D452" w14:textId="65DA4FF5" w:rsidR="00302E6C" w:rsidRPr="00302E6C" w:rsidRDefault="00302E6C" w:rsidP="00302E6C">
            <w:pPr>
              <w:contextualSpacing/>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7.</w:t>
            </w:r>
            <w:r w:rsidR="00D650C3">
              <w:rPr>
                <w:rFonts w:asciiTheme="minorHAnsi" w:hAnsiTheme="minorHAnsi" w:cstheme="minorHAnsi"/>
                <w:sz w:val="22"/>
                <w:szCs w:val="22"/>
                <w:lang w:val="en-GB"/>
              </w:rPr>
              <w:t>9</w:t>
            </w:r>
          </w:p>
        </w:tc>
        <w:tc>
          <w:tcPr>
            <w:tcW w:w="7689" w:type="dxa"/>
          </w:tcPr>
          <w:p w14:paraId="22632C0D" w14:textId="010E0488" w:rsidR="00302E6C" w:rsidRPr="00302E6C" w:rsidRDefault="00302E6C" w:rsidP="00302E6C">
            <w:pPr>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 xml:space="preserve">Health &amp; Safety requirements must be to the standard of </w:t>
            </w:r>
            <w:r w:rsidR="00FB296C">
              <w:rPr>
                <w:rFonts w:asciiTheme="minorHAnsi" w:hAnsiTheme="minorHAnsi" w:cstheme="minorHAnsi"/>
                <w:sz w:val="22"/>
                <w:szCs w:val="22"/>
                <w:lang w:val="en-GB"/>
              </w:rPr>
              <w:t xml:space="preserve">the Waters &amp; Communities Office </w:t>
            </w:r>
            <w:r w:rsidRPr="00302E6C">
              <w:rPr>
                <w:rFonts w:asciiTheme="minorHAnsi" w:hAnsiTheme="minorHAnsi" w:cstheme="minorHAnsi"/>
                <w:sz w:val="22"/>
                <w:szCs w:val="22"/>
                <w:lang w:val="en-GB"/>
              </w:rPr>
              <w:t>requirements.</w:t>
            </w:r>
          </w:p>
        </w:tc>
      </w:tr>
      <w:tr w:rsidR="00302E6C" w:rsidRPr="00302E6C" w14:paraId="7BEB12E8" w14:textId="77777777" w:rsidTr="007E4A3B">
        <w:tc>
          <w:tcPr>
            <w:tcW w:w="607" w:type="dxa"/>
          </w:tcPr>
          <w:p w14:paraId="2A49EED6" w14:textId="316D52A8" w:rsidR="00302E6C" w:rsidRPr="00302E6C" w:rsidRDefault="00302E6C" w:rsidP="00302E6C">
            <w:pPr>
              <w:contextualSpacing/>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7.1</w:t>
            </w:r>
            <w:r w:rsidR="00D650C3">
              <w:rPr>
                <w:rFonts w:asciiTheme="minorHAnsi" w:hAnsiTheme="minorHAnsi" w:cstheme="minorHAnsi"/>
                <w:sz w:val="22"/>
                <w:szCs w:val="22"/>
                <w:lang w:val="en-GB"/>
              </w:rPr>
              <w:t>0</w:t>
            </w:r>
          </w:p>
        </w:tc>
        <w:tc>
          <w:tcPr>
            <w:tcW w:w="7689" w:type="dxa"/>
          </w:tcPr>
          <w:p w14:paraId="715C45B5" w14:textId="69D59F78" w:rsidR="00302E6C" w:rsidRPr="00302E6C" w:rsidRDefault="00302E6C" w:rsidP="00302E6C">
            <w:pPr>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Any permissions</w:t>
            </w:r>
            <w:r w:rsidR="009A7445">
              <w:rPr>
                <w:rFonts w:asciiTheme="minorHAnsi" w:hAnsiTheme="minorHAnsi" w:cstheme="minorHAnsi"/>
                <w:sz w:val="22"/>
                <w:szCs w:val="22"/>
                <w:lang w:val="en-GB"/>
              </w:rPr>
              <w:t xml:space="preserve"> </w:t>
            </w:r>
            <w:r w:rsidRPr="00302E6C">
              <w:rPr>
                <w:rFonts w:asciiTheme="minorHAnsi" w:hAnsiTheme="minorHAnsi" w:cstheme="minorHAnsi"/>
                <w:sz w:val="22"/>
                <w:szCs w:val="22"/>
                <w:lang w:val="en-GB"/>
              </w:rPr>
              <w:t>required for project delivery are the responsibility of the applicant and evidence of same must be produced.</w:t>
            </w:r>
          </w:p>
        </w:tc>
      </w:tr>
      <w:tr w:rsidR="00302E6C" w:rsidRPr="00302E6C" w14:paraId="07F9AABB" w14:textId="77777777" w:rsidTr="007E4A3B">
        <w:tc>
          <w:tcPr>
            <w:tcW w:w="607" w:type="dxa"/>
          </w:tcPr>
          <w:p w14:paraId="04414CB0" w14:textId="1A33FA31" w:rsidR="00302E6C" w:rsidRPr="00302E6C" w:rsidRDefault="00302E6C" w:rsidP="00302E6C">
            <w:pPr>
              <w:contextualSpacing/>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7.1</w:t>
            </w:r>
            <w:r w:rsidR="00D650C3">
              <w:rPr>
                <w:rFonts w:asciiTheme="minorHAnsi" w:hAnsiTheme="minorHAnsi" w:cstheme="minorHAnsi"/>
                <w:sz w:val="22"/>
                <w:szCs w:val="22"/>
                <w:lang w:val="en-GB"/>
              </w:rPr>
              <w:t>1</w:t>
            </w:r>
          </w:p>
        </w:tc>
        <w:tc>
          <w:tcPr>
            <w:tcW w:w="7689" w:type="dxa"/>
          </w:tcPr>
          <w:p w14:paraId="5827BFE5" w14:textId="47E2CABD" w:rsidR="00302E6C" w:rsidRPr="00302E6C" w:rsidRDefault="00FB296C" w:rsidP="00302E6C">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Waters &amp; Communities Office </w:t>
            </w:r>
            <w:r w:rsidR="00302E6C" w:rsidRPr="00302E6C">
              <w:rPr>
                <w:rFonts w:asciiTheme="minorHAnsi" w:hAnsiTheme="minorHAnsi" w:cstheme="minorHAnsi"/>
                <w:sz w:val="22"/>
                <w:szCs w:val="22"/>
                <w:lang w:val="en-GB"/>
              </w:rPr>
              <w:t>reserves the right to contact other funding bodies such as LEADER, IFI, Heritage Council, Local Authorities, etc. regarding project applications.</w:t>
            </w:r>
          </w:p>
        </w:tc>
      </w:tr>
      <w:tr w:rsidR="00302E6C" w:rsidRPr="00302E6C" w14:paraId="54C73F6A" w14:textId="77777777" w:rsidTr="007E4A3B">
        <w:tc>
          <w:tcPr>
            <w:tcW w:w="607" w:type="dxa"/>
          </w:tcPr>
          <w:p w14:paraId="1017890D" w14:textId="755BE723" w:rsidR="00302E6C" w:rsidRPr="00302E6C" w:rsidRDefault="00D650C3" w:rsidP="00302E6C">
            <w:pPr>
              <w:contextualSpacing/>
              <w:jc w:val="both"/>
              <w:rPr>
                <w:rFonts w:asciiTheme="minorHAnsi" w:hAnsiTheme="minorHAnsi" w:cstheme="minorHAnsi"/>
                <w:sz w:val="22"/>
                <w:szCs w:val="22"/>
                <w:lang w:val="en-GB"/>
              </w:rPr>
            </w:pPr>
            <w:r>
              <w:rPr>
                <w:rFonts w:asciiTheme="minorHAnsi" w:hAnsiTheme="minorHAnsi" w:cstheme="minorHAnsi"/>
                <w:sz w:val="22"/>
                <w:szCs w:val="22"/>
                <w:lang w:val="en-GB"/>
              </w:rPr>
              <w:t>7.12</w:t>
            </w:r>
          </w:p>
        </w:tc>
        <w:tc>
          <w:tcPr>
            <w:tcW w:w="7689" w:type="dxa"/>
          </w:tcPr>
          <w:p w14:paraId="71F16547" w14:textId="7BA06720" w:rsidR="00302E6C" w:rsidRPr="00302E6C" w:rsidRDefault="00FB296C" w:rsidP="00302E6C">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Waters &amp; Communities Office </w:t>
            </w:r>
            <w:r w:rsidR="00302E6C" w:rsidRPr="00302E6C">
              <w:rPr>
                <w:rFonts w:asciiTheme="minorHAnsi" w:hAnsiTheme="minorHAnsi" w:cstheme="minorHAnsi"/>
                <w:sz w:val="22"/>
                <w:szCs w:val="22"/>
                <w:lang w:val="en-GB"/>
              </w:rPr>
              <w:t xml:space="preserve">may </w:t>
            </w:r>
            <w:r w:rsidR="001E3DD2">
              <w:rPr>
                <w:rFonts w:asciiTheme="minorHAnsi" w:hAnsiTheme="minorHAnsi" w:cstheme="minorHAnsi"/>
                <w:sz w:val="22"/>
                <w:szCs w:val="22"/>
                <w:lang w:val="en-GB"/>
              </w:rPr>
              <w:t>request further information if</w:t>
            </w:r>
            <w:r w:rsidR="00302E6C" w:rsidRPr="00302E6C">
              <w:rPr>
                <w:rFonts w:asciiTheme="minorHAnsi" w:hAnsiTheme="minorHAnsi" w:cstheme="minorHAnsi"/>
                <w:sz w:val="22"/>
                <w:szCs w:val="22"/>
                <w:lang w:val="en-GB"/>
              </w:rPr>
              <w:t xml:space="preserve"> project application is not sufficiently complete.</w:t>
            </w:r>
          </w:p>
        </w:tc>
      </w:tr>
      <w:tr w:rsidR="00302E6C" w:rsidRPr="00302E6C" w14:paraId="73124C39" w14:textId="77777777" w:rsidTr="007E4A3B">
        <w:tc>
          <w:tcPr>
            <w:tcW w:w="607" w:type="dxa"/>
          </w:tcPr>
          <w:p w14:paraId="7AD8B1A0" w14:textId="77777777" w:rsidR="00302E6C" w:rsidRPr="00302E6C" w:rsidRDefault="00302E6C" w:rsidP="00302E6C">
            <w:pPr>
              <w:contextualSpacing/>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7.13</w:t>
            </w:r>
          </w:p>
        </w:tc>
        <w:tc>
          <w:tcPr>
            <w:tcW w:w="7689" w:type="dxa"/>
          </w:tcPr>
          <w:p w14:paraId="1841BC24" w14:textId="77777777" w:rsidR="007E0F7E" w:rsidRDefault="00302E6C" w:rsidP="00302E6C">
            <w:pPr>
              <w:jc w:val="both"/>
              <w:rPr>
                <w:rFonts w:asciiTheme="minorHAnsi" w:hAnsiTheme="minorHAnsi" w:cstheme="minorHAnsi"/>
                <w:sz w:val="22"/>
                <w:szCs w:val="22"/>
                <w:vertAlign w:val="superscript"/>
                <w:lang w:val="en-GB"/>
              </w:rPr>
            </w:pPr>
            <w:r w:rsidRPr="00302E6C">
              <w:rPr>
                <w:rFonts w:asciiTheme="minorHAnsi" w:hAnsiTheme="minorHAnsi" w:cstheme="minorHAnsi"/>
                <w:sz w:val="22"/>
                <w:szCs w:val="22"/>
                <w:lang w:val="en-GB"/>
              </w:rPr>
              <w:t xml:space="preserve">Projects should be complete by </w:t>
            </w:r>
            <w:r w:rsidRPr="00302E6C">
              <w:rPr>
                <w:rFonts w:asciiTheme="minorHAnsi" w:hAnsiTheme="minorHAnsi" w:cstheme="minorHAnsi"/>
                <w:b/>
                <w:sz w:val="22"/>
                <w:szCs w:val="22"/>
                <w:lang w:val="en-GB"/>
              </w:rPr>
              <w:t>31</w:t>
            </w:r>
            <w:r w:rsidRPr="00302E6C">
              <w:rPr>
                <w:rFonts w:asciiTheme="minorHAnsi" w:hAnsiTheme="minorHAnsi" w:cstheme="minorHAnsi"/>
                <w:b/>
                <w:sz w:val="22"/>
                <w:szCs w:val="22"/>
                <w:vertAlign w:val="superscript"/>
                <w:lang w:val="en-GB"/>
              </w:rPr>
              <w:t>st</w:t>
            </w:r>
            <w:r w:rsidRPr="00302E6C">
              <w:rPr>
                <w:rFonts w:asciiTheme="minorHAnsi" w:hAnsiTheme="minorHAnsi" w:cstheme="minorHAnsi"/>
                <w:b/>
                <w:sz w:val="22"/>
                <w:szCs w:val="22"/>
                <w:lang w:val="en-GB"/>
              </w:rPr>
              <w:t xml:space="preserve"> October 2018</w:t>
            </w:r>
            <w:r w:rsidRPr="00302E6C">
              <w:rPr>
                <w:rFonts w:asciiTheme="minorHAnsi" w:hAnsiTheme="minorHAnsi" w:cstheme="minorHAnsi"/>
                <w:sz w:val="22"/>
                <w:szCs w:val="22"/>
                <w:lang w:val="en-GB"/>
              </w:rPr>
              <w:t>. Beneficiaries must submit a drawdown request form, and submit all receipts for invoices paid before</w:t>
            </w:r>
            <w:r w:rsidRPr="00302E6C">
              <w:rPr>
                <w:rFonts w:asciiTheme="minorHAnsi" w:hAnsiTheme="minorHAnsi" w:cstheme="minorHAnsi"/>
                <w:sz w:val="22"/>
                <w:szCs w:val="22"/>
                <w:vertAlign w:val="superscript"/>
                <w:lang w:val="en-GB"/>
              </w:rPr>
              <w:t xml:space="preserve"> </w:t>
            </w:r>
          </w:p>
          <w:p w14:paraId="66234B72" w14:textId="2C2B6801" w:rsidR="00302E6C" w:rsidRPr="00302E6C" w:rsidRDefault="00302E6C" w:rsidP="00302E6C">
            <w:pPr>
              <w:jc w:val="both"/>
              <w:rPr>
                <w:rFonts w:asciiTheme="minorHAnsi" w:hAnsiTheme="minorHAnsi" w:cstheme="minorHAnsi"/>
                <w:sz w:val="22"/>
                <w:szCs w:val="22"/>
                <w:lang w:val="en-GB"/>
              </w:rPr>
            </w:pPr>
            <w:r w:rsidRPr="00302E6C">
              <w:rPr>
                <w:rFonts w:asciiTheme="minorHAnsi" w:hAnsiTheme="minorHAnsi" w:cstheme="minorHAnsi"/>
                <w:b/>
                <w:sz w:val="22"/>
                <w:szCs w:val="22"/>
                <w:lang w:val="en-GB"/>
              </w:rPr>
              <w:t>16</w:t>
            </w:r>
            <w:proofErr w:type="gramStart"/>
            <w:r w:rsidRPr="00302E6C">
              <w:rPr>
                <w:rFonts w:asciiTheme="minorHAnsi" w:hAnsiTheme="minorHAnsi" w:cstheme="minorHAnsi"/>
                <w:b/>
                <w:sz w:val="22"/>
                <w:szCs w:val="22"/>
                <w:vertAlign w:val="superscript"/>
                <w:lang w:val="en-GB"/>
              </w:rPr>
              <w:t>th</w:t>
            </w:r>
            <w:r w:rsidRPr="00302E6C">
              <w:rPr>
                <w:rFonts w:asciiTheme="minorHAnsi" w:hAnsiTheme="minorHAnsi" w:cstheme="minorHAnsi"/>
                <w:b/>
                <w:sz w:val="22"/>
                <w:szCs w:val="22"/>
                <w:lang w:val="en-GB"/>
              </w:rPr>
              <w:t xml:space="preserve">  November</w:t>
            </w:r>
            <w:proofErr w:type="gramEnd"/>
            <w:r w:rsidRPr="00302E6C">
              <w:rPr>
                <w:rFonts w:asciiTheme="minorHAnsi" w:hAnsiTheme="minorHAnsi" w:cstheme="minorHAnsi"/>
                <w:b/>
                <w:sz w:val="22"/>
                <w:szCs w:val="22"/>
                <w:lang w:val="en-GB"/>
              </w:rPr>
              <w:t xml:space="preserve"> 2018, </w:t>
            </w:r>
            <w:r w:rsidRPr="00302E6C">
              <w:rPr>
                <w:rFonts w:asciiTheme="minorHAnsi" w:hAnsiTheme="minorHAnsi" w:cstheme="minorHAnsi"/>
                <w:sz w:val="22"/>
                <w:szCs w:val="22"/>
                <w:lang w:val="en-GB"/>
              </w:rPr>
              <w:t>unless this is not possible due to the nature of the project.</w:t>
            </w:r>
          </w:p>
        </w:tc>
      </w:tr>
      <w:tr w:rsidR="00302E6C" w:rsidRPr="00302E6C" w14:paraId="1C80FBB8" w14:textId="77777777" w:rsidTr="007E4A3B">
        <w:tc>
          <w:tcPr>
            <w:tcW w:w="607" w:type="dxa"/>
          </w:tcPr>
          <w:p w14:paraId="2003118F" w14:textId="125EFB62" w:rsidR="00302E6C" w:rsidRPr="00302E6C" w:rsidRDefault="00D650C3" w:rsidP="00302E6C">
            <w:pPr>
              <w:contextualSpacing/>
              <w:jc w:val="both"/>
              <w:rPr>
                <w:rFonts w:asciiTheme="minorHAnsi" w:hAnsiTheme="minorHAnsi" w:cstheme="minorHAnsi"/>
                <w:sz w:val="22"/>
                <w:szCs w:val="22"/>
                <w:lang w:val="en-GB"/>
              </w:rPr>
            </w:pPr>
            <w:r>
              <w:rPr>
                <w:rFonts w:asciiTheme="minorHAnsi" w:hAnsiTheme="minorHAnsi" w:cstheme="minorHAnsi"/>
                <w:sz w:val="22"/>
                <w:szCs w:val="22"/>
                <w:lang w:val="en-GB"/>
              </w:rPr>
              <w:t>7.14</w:t>
            </w:r>
          </w:p>
        </w:tc>
        <w:tc>
          <w:tcPr>
            <w:tcW w:w="7689" w:type="dxa"/>
          </w:tcPr>
          <w:p w14:paraId="30C54F53" w14:textId="1F8189D0" w:rsidR="00302E6C" w:rsidRPr="00302E6C" w:rsidRDefault="00302E6C" w:rsidP="00302E6C">
            <w:pPr>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Any extensions to report deadlines must be agreed by a member of</w:t>
            </w:r>
            <w:r w:rsidR="00FB296C">
              <w:rPr>
                <w:rFonts w:asciiTheme="minorHAnsi" w:hAnsiTheme="minorHAnsi" w:cstheme="minorHAnsi"/>
                <w:sz w:val="22"/>
                <w:szCs w:val="22"/>
                <w:lang w:val="en-GB"/>
              </w:rPr>
              <w:t xml:space="preserve"> the Waters &amp; Communities Office</w:t>
            </w:r>
            <w:r w:rsidRPr="00302E6C">
              <w:rPr>
                <w:rFonts w:asciiTheme="minorHAnsi" w:hAnsiTheme="minorHAnsi" w:cstheme="minorHAnsi"/>
                <w:sz w:val="22"/>
                <w:szCs w:val="22"/>
                <w:lang w:val="en-GB"/>
              </w:rPr>
              <w:t xml:space="preserve"> team.</w:t>
            </w:r>
          </w:p>
        </w:tc>
      </w:tr>
      <w:tr w:rsidR="00302E6C" w:rsidRPr="00302E6C" w14:paraId="48C2EDAE" w14:textId="77777777" w:rsidTr="007E4A3B">
        <w:tc>
          <w:tcPr>
            <w:tcW w:w="607" w:type="dxa"/>
          </w:tcPr>
          <w:p w14:paraId="1B459025" w14:textId="4B924234" w:rsidR="00302E6C" w:rsidRPr="00302E6C" w:rsidRDefault="00302E6C" w:rsidP="00302E6C">
            <w:pPr>
              <w:contextualSpacing/>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7.1</w:t>
            </w:r>
            <w:r w:rsidR="00D650C3">
              <w:rPr>
                <w:rFonts w:asciiTheme="minorHAnsi" w:hAnsiTheme="minorHAnsi" w:cstheme="minorHAnsi"/>
                <w:sz w:val="22"/>
                <w:szCs w:val="22"/>
                <w:lang w:val="en-GB"/>
              </w:rPr>
              <w:t>5</w:t>
            </w:r>
          </w:p>
        </w:tc>
        <w:tc>
          <w:tcPr>
            <w:tcW w:w="7689" w:type="dxa"/>
          </w:tcPr>
          <w:p w14:paraId="56B7AE29" w14:textId="3AD85DAF" w:rsidR="00302E6C" w:rsidRPr="00302E6C" w:rsidRDefault="00302E6C" w:rsidP="00302E6C">
            <w:pPr>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 xml:space="preserve">If a drawdown request form and a project completion report is not received, </w:t>
            </w:r>
            <w:r w:rsidR="00FB296C">
              <w:rPr>
                <w:rFonts w:asciiTheme="minorHAnsi" w:hAnsiTheme="minorHAnsi" w:cstheme="minorHAnsi"/>
                <w:sz w:val="22"/>
                <w:szCs w:val="22"/>
                <w:lang w:val="en-GB"/>
              </w:rPr>
              <w:t xml:space="preserve">the Waters &amp; Communities Office </w:t>
            </w:r>
            <w:r w:rsidRPr="00302E6C">
              <w:rPr>
                <w:rFonts w:asciiTheme="minorHAnsi" w:hAnsiTheme="minorHAnsi" w:cstheme="minorHAnsi"/>
                <w:sz w:val="22"/>
                <w:szCs w:val="22"/>
                <w:lang w:val="en-GB"/>
              </w:rPr>
              <w:t>may consider that the project is not progressing. The grant awarded may be revoked or reduced if any of the following events should occur:</w:t>
            </w:r>
          </w:p>
          <w:p w14:paraId="5FA1491D" w14:textId="77777777" w:rsidR="00302E6C" w:rsidRPr="00302E6C" w:rsidRDefault="00302E6C" w:rsidP="00302E6C">
            <w:pPr>
              <w:numPr>
                <w:ilvl w:val="0"/>
                <w:numId w:val="8"/>
              </w:numPr>
              <w:contextualSpacing/>
              <w:rPr>
                <w:rFonts w:asciiTheme="minorHAnsi" w:hAnsiTheme="minorHAnsi" w:cstheme="minorHAnsi"/>
                <w:sz w:val="22"/>
                <w:szCs w:val="22"/>
                <w:lang w:val="en-GB"/>
              </w:rPr>
            </w:pPr>
            <w:r w:rsidRPr="00302E6C">
              <w:rPr>
                <w:rFonts w:asciiTheme="minorHAnsi" w:hAnsiTheme="minorHAnsi" w:cstheme="minorHAnsi"/>
                <w:sz w:val="22"/>
                <w:szCs w:val="22"/>
                <w:lang w:val="en-GB"/>
              </w:rPr>
              <w:t>The beneficiary abandons the project or reduces the scale of the investment provided for, or</w:t>
            </w:r>
          </w:p>
          <w:p w14:paraId="497EBECB" w14:textId="77777777" w:rsidR="00302E6C" w:rsidRPr="00302E6C" w:rsidRDefault="00302E6C" w:rsidP="00302E6C">
            <w:pPr>
              <w:numPr>
                <w:ilvl w:val="0"/>
                <w:numId w:val="8"/>
              </w:numPr>
              <w:contextualSpacing/>
              <w:rPr>
                <w:rFonts w:asciiTheme="minorHAnsi" w:hAnsiTheme="minorHAnsi" w:cstheme="minorHAnsi"/>
                <w:sz w:val="22"/>
                <w:szCs w:val="22"/>
                <w:lang w:val="en-GB"/>
              </w:rPr>
            </w:pPr>
            <w:r w:rsidRPr="00302E6C">
              <w:rPr>
                <w:rFonts w:asciiTheme="minorHAnsi" w:hAnsiTheme="minorHAnsi" w:cstheme="minorHAnsi"/>
                <w:sz w:val="22"/>
                <w:szCs w:val="22"/>
                <w:lang w:val="en-GB"/>
              </w:rPr>
              <w:lastRenderedPageBreak/>
              <w:t>It is found that the award has not been used for the purposes for which it was intended, or</w:t>
            </w:r>
          </w:p>
          <w:p w14:paraId="1E6A42BF" w14:textId="77777777" w:rsidR="00302E6C" w:rsidRPr="00302E6C" w:rsidRDefault="00302E6C" w:rsidP="00302E6C">
            <w:pPr>
              <w:numPr>
                <w:ilvl w:val="0"/>
                <w:numId w:val="8"/>
              </w:numPr>
              <w:contextualSpacing/>
              <w:rPr>
                <w:rFonts w:asciiTheme="minorHAnsi" w:hAnsiTheme="minorHAnsi" w:cstheme="minorHAnsi"/>
                <w:sz w:val="22"/>
                <w:szCs w:val="22"/>
                <w:lang w:val="en-GB"/>
              </w:rPr>
            </w:pPr>
            <w:r w:rsidRPr="00302E6C">
              <w:rPr>
                <w:rFonts w:asciiTheme="minorHAnsi" w:hAnsiTheme="minorHAnsi" w:cstheme="minorHAnsi"/>
                <w:sz w:val="22"/>
                <w:szCs w:val="22"/>
                <w:lang w:val="en-GB"/>
              </w:rPr>
              <w:t>That the investment financed by the award has not been properly carried out or that irregularities in relation to the grant have occurred, or</w:t>
            </w:r>
          </w:p>
          <w:p w14:paraId="6D8F5A6C" w14:textId="77777777" w:rsidR="00302E6C" w:rsidRPr="00302E6C" w:rsidRDefault="00302E6C" w:rsidP="00302E6C">
            <w:pPr>
              <w:numPr>
                <w:ilvl w:val="0"/>
                <w:numId w:val="8"/>
              </w:numPr>
              <w:contextualSpacing/>
              <w:rPr>
                <w:rFonts w:asciiTheme="minorHAnsi" w:hAnsiTheme="minorHAnsi" w:cstheme="minorHAnsi"/>
                <w:sz w:val="22"/>
                <w:szCs w:val="22"/>
                <w:lang w:val="en-GB"/>
              </w:rPr>
            </w:pPr>
            <w:r w:rsidRPr="00302E6C">
              <w:rPr>
                <w:rFonts w:asciiTheme="minorHAnsi" w:hAnsiTheme="minorHAnsi" w:cstheme="minorHAnsi"/>
                <w:sz w:val="22"/>
                <w:szCs w:val="22"/>
                <w:lang w:val="en-GB"/>
              </w:rPr>
              <w:t>An order is made, or an effective resolution is passed, for the winding up of the beneficiary.</w:t>
            </w:r>
          </w:p>
          <w:p w14:paraId="2F8CD48D" w14:textId="2700FCCD" w:rsidR="00302E6C" w:rsidRPr="00302E6C" w:rsidRDefault="00302E6C" w:rsidP="00302E6C">
            <w:pPr>
              <w:numPr>
                <w:ilvl w:val="0"/>
                <w:numId w:val="8"/>
              </w:numPr>
              <w:contextualSpacing/>
              <w:rPr>
                <w:rFonts w:asciiTheme="minorHAnsi" w:hAnsiTheme="minorHAnsi" w:cstheme="minorHAnsi"/>
                <w:sz w:val="22"/>
                <w:szCs w:val="22"/>
                <w:lang w:val="en-GB"/>
              </w:rPr>
            </w:pPr>
            <w:r w:rsidRPr="00302E6C">
              <w:rPr>
                <w:rFonts w:asciiTheme="minorHAnsi" w:hAnsiTheme="minorHAnsi" w:cstheme="minorHAnsi"/>
                <w:sz w:val="22"/>
                <w:szCs w:val="22"/>
                <w:lang w:val="en-GB"/>
              </w:rPr>
              <w:t>In any case in which payment of a grant is reduced, suspended or cancelled or where the award is revoked or reduced, the beneficiary will be required to reimburse any relevant amounts to</w:t>
            </w:r>
            <w:r w:rsidR="00FB296C">
              <w:rPr>
                <w:rFonts w:asciiTheme="minorHAnsi" w:hAnsiTheme="minorHAnsi" w:cstheme="minorHAnsi"/>
                <w:sz w:val="22"/>
                <w:szCs w:val="22"/>
                <w:lang w:val="en-GB"/>
              </w:rPr>
              <w:t xml:space="preserve"> the Waters &amp; Communities Office</w:t>
            </w:r>
            <w:r w:rsidRPr="00302E6C">
              <w:rPr>
                <w:rFonts w:asciiTheme="minorHAnsi" w:hAnsiTheme="minorHAnsi" w:cstheme="minorHAnsi"/>
                <w:sz w:val="22"/>
                <w:szCs w:val="22"/>
                <w:lang w:val="en-GB"/>
              </w:rPr>
              <w:t>.</w:t>
            </w:r>
          </w:p>
        </w:tc>
      </w:tr>
      <w:tr w:rsidR="00302E6C" w:rsidRPr="00302E6C" w14:paraId="164807F3" w14:textId="77777777" w:rsidTr="007E4A3B">
        <w:tc>
          <w:tcPr>
            <w:tcW w:w="607" w:type="dxa"/>
          </w:tcPr>
          <w:p w14:paraId="7924F87C" w14:textId="028711DE" w:rsidR="00302E6C" w:rsidRPr="00302E6C" w:rsidRDefault="00302E6C" w:rsidP="00302E6C">
            <w:pPr>
              <w:contextualSpacing/>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lastRenderedPageBreak/>
              <w:t>7.1</w:t>
            </w:r>
            <w:r w:rsidR="00D650C3">
              <w:rPr>
                <w:rFonts w:asciiTheme="minorHAnsi" w:hAnsiTheme="minorHAnsi" w:cstheme="minorHAnsi"/>
                <w:sz w:val="22"/>
                <w:szCs w:val="22"/>
                <w:lang w:val="en-GB"/>
              </w:rPr>
              <w:t>6</w:t>
            </w:r>
          </w:p>
        </w:tc>
        <w:tc>
          <w:tcPr>
            <w:tcW w:w="7689" w:type="dxa"/>
          </w:tcPr>
          <w:p w14:paraId="1A5DA9CE" w14:textId="77777777" w:rsidR="00302E6C" w:rsidRPr="00302E6C" w:rsidRDefault="00302E6C" w:rsidP="00302E6C">
            <w:pPr>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Applicants may choose to combine this scheme with other sources of grant aid however, there should be no duplication of funding for the same activity/project.</w:t>
            </w:r>
          </w:p>
        </w:tc>
      </w:tr>
      <w:tr w:rsidR="00302E6C" w:rsidRPr="00302E6C" w14:paraId="71E91D2D" w14:textId="77777777" w:rsidTr="007E4A3B">
        <w:tc>
          <w:tcPr>
            <w:tcW w:w="607" w:type="dxa"/>
          </w:tcPr>
          <w:p w14:paraId="6465AD06" w14:textId="396EBAC2" w:rsidR="00302E6C" w:rsidRPr="00302E6C" w:rsidRDefault="00302E6C" w:rsidP="00302E6C">
            <w:pPr>
              <w:contextualSpacing/>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7.1</w:t>
            </w:r>
            <w:r w:rsidR="00D650C3">
              <w:rPr>
                <w:rFonts w:asciiTheme="minorHAnsi" w:hAnsiTheme="minorHAnsi" w:cstheme="minorHAnsi"/>
                <w:sz w:val="22"/>
                <w:szCs w:val="22"/>
                <w:lang w:val="en-GB"/>
              </w:rPr>
              <w:t>7</w:t>
            </w:r>
          </w:p>
        </w:tc>
        <w:tc>
          <w:tcPr>
            <w:tcW w:w="7689" w:type="dxa"/>
          </w:tcPr>
          <w:p w14:paraId="2BAB9E6A" w14:textId="34467C69" w:rsidR="00302E6C" w:rsidRPr="00302E6C" w:rsidRDefault="00732AF4" w:rsidP="00302E6C">
            <w:pPr>
              <w:jc w:val="both"/>
              <w:rPr>
                <w:rFonts w:asciiTheme="minorHAnsi" w:hAnsiTheme="minorHAnsi" w:cstheme="minorHAnsi"/>
                <w:sz w:val="22"/>
                <w:szCs w:val="22"/>
                <w:lang w:val="en-GB"/>
              </w:rPr>
            </w:pPr>
            <w:r>
              <w:rPr>
                <w:rFonts w:asciiTheme="minorHAnsi" w:hAnsiTheme="minorHAnsi" w:cstheme="minorHAnsi"/>
                <w:sz w:val="22"/>
                <w:szCs w:val="22"/>
                <w:lang w:val="en-GB"/>
              </w:rPr>
              <w:t>R</w:t>
            </w:r>
            <w:r w:rsidR="00302E6C" w:rsidRPr="00302E6C">
              <w:rPr>
                <w:rFonts w:asciiTheme="minorHAnsi" w:hAnsiTheme="minorHAnsi" w:cstheme="minorHAnsi"/>
                <w:sz w:val="22"/>
                <w:szCs w:val="22"/>
                <w:lang w:val="en-GB"/>
              </w:rPr>
              <w:t>ecognition must be given to</w:t>
            </w:r>
            <w:r w:rsidR="00FB296C">
              <w:rPr>
                <w:rFonts w:asciiTheme="minorHAnsi" w:hAnsiTheme="minorHAnsi" w:cstheme="minorHAnsi"/>
                <w:sz w:val="22"/>
                <w:szCs w:val="22"/>
                <w:lang w:val="en-GB"/>
              </w:rPr>
              <w:t xml:space="preserve"> the Waters &amp; Communities Office</w:t>
            </w:r>
            <w:r w:rsidR="00302E6C" w:rsidRPr="00302E6C">
              <w:rPr>
                <w:rFonts w:asciiTheme="minorHAnsi" w:hAnsiTheme="minorHAnsi" w:cstheme="minorHAnsi"/>
                <w:sz w:val="22"/>
                <w:szCs w:val="22"/>
                <w:lang w:val="en-GB"/>
              </w:rPr>
              <w:t xml:space="preserve"> in any promotional material associated with the project including the use of </w:t>
            </w:r>
            <w:r w:rsidR="00FB296C">
              <w:rPr>
                <w:rFonts w:asciiTheme="minorHAnsi" w:hAnsiTheme="minorHAnsi" w:cstheme="minorHAnsi"/>
                <w:sz w:val="22"/>
                <w:szCs w:val="22"/>
                <w:lang w:val="en-GB"/>
              </w:rPr>
              <w:t xml:space="preserve">the Waters &amp; Communities Office </w:t>
            </w:r>
            <w:r w:rsidR="00302E6C" w:rsidRPr="00302E6C">
              <w:rPr>
                <w:rFonts w:asciiTheme="minorHAnsi" w:hAnsiTheme="minorHAnsi" w:cstheme="minorHAnsi"/>
                <w:sz w:val="22"/>
                <w:szCs w:val="22"/>
                <w:lang w:val="en-GB"/>
              </w:rPr>
              <w:t>logo on publicity material (such as flyers, leaflets, Report</w:t>
            </w:r>
            <w:r>
              <w:rPr>
                <w:rFonts w:asciiTheme="minorHAnsi" w:hAnsiTheme="minorHAnsi" w:cstheme="minorHAnsi"/>
                <w:sz w:val="22"/>
                <w:szCs w:val="22"/>
                <w:lang w:val="en-GB"/>
              </w:rPr>
              <w:t>s</w:t>
            </w:r>
            <w:r w:rsidR="00302E6C" w:rsidRPr="00302E6C">
              <w:rPr>
                <w:rFonts w:asciiTheme="minorHAnsi" w:hAnsiTheme="minorHAnsi" w:cstheme="minorHAnsi"/>
                <w:sz w:val="22"/>
                <w:szCs w:val="22"/>
                <w:lang w:val="en-GB"/>
              </w:rPr>
              <w:t xml:space="preserve">, etc) and must be submitted with the </w:t>
            </w:r>
            <w:r>
              <w:rPr>
                <w:rFonts w:asciiTheme="minorHAnsi" w:hAnsiTheme="minorHAnsi" w:cstheme="minorHAnsi"/>
                <w:sz w:val="22"/>
                <w:szCs w:val="22"/>
                <w:lang w:val="en-GB"/>
              </w:rPr>
              <w:t>project summary</w:t>
            </w:r>
            <w:r w:rsidR="00302E6C" w:rsidRPr="00302E6C">
              <w:rPr>
                <w:rFonts w:asciiTheme="minorHAnsi" w:hAnsiTheme="minorHAnsi" w:cstheme="minorHAnsi"/>
                <w:sz w:val="22"/>
                <w:szCs w:val="22"/>
                <w:lang w:val="en-GB"/>
              </w:rPr>
              <w:t xml:space="preserve"> report.</w:t>
            </w:r>
          </w:p>
        </w:tc>
      </w:tr>
      <w:tr w:rsidR="00302E6C" w:rsidRPr="00302E6C" w14:paraId="4A5CB138" w14:textId="77777777" w:rsidTr="007E4A3B">
        <w:tc>
          <w:tcPr>
            <w:tcW w:w="607" w:type="dxa"/>
          </w:tcPr>
          <w:p w14:paraId="17112AEE" w14:textId="622EB057" w:rsidR="00302E6C" w:rsidRPr="00302E6C" w:rsidRDefault="00302E6C" w:rsidP="00302E6C">
            <w:pPr>
              <w:contextualSpacing/>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7.1</w:t>
            </w:r>
            <w:r w:rsidR="00D650C3">
              <w:rPr>
                <w:rFonts w:asciiTheme="minorHAnsi" w:hAnsiTheme="minorHAnsi" w:cstheme="minorHAnsi"/>
                <w:sz w:val="22"/>
                <w:szCs w:val="22"/>
                <w:lang w:val="en-GB"/>
              </w:rPr>
              <w:t>8</w:t>
            </w:r>
          </w:p>
        </w:tc>
        <w:tc>
          <w:tcPr>
            <w:tcW w:w="7689" w:type="dxa"/>
          </w:tcPr>
          <w:p w14:paraId="08A8AF60" w14:textId="5B6AD51C" w:rsidR="00302E6C" w:rsidRPr="00302E6C" w:rsidRDefault="00302E6C" w:rsidP="00302E6C">
            <w:pPr>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 xml:space="preserve">Applicants must submit a </w:t>
            </w:r>
            <w:r w:rsidR="00732AF4">
              <w:rPr>
                <w:rFonts w:asciiTheme="minorHAnsi" w:hAnsiTheme="minorHAnsi" w:cstheme="minorHAnsi"/>
                <w:sz w:val="22"/>
                <w:szCs w:val="22"/>
                <w:lang w:val="en-GB"/>
              </w:rPr>
              <w:t xml:space="preserve">project </w:t>
            </w:r>
            <w:r w:rsidRPr="00302E6C">
              <w:rPr>
                <w:rFonts w:asciiTheme="minorHAnsi" w:hAnsiTheme="minorHAnsi" w:cstheme="minorHAnsi"/>
                <w:sz w:val="22"/>
                <w:szCs w:val="22"/>
                <w:lang w:val="en-GB"/>
              </w:rPr>
              <w:t>summary report and include pictures, video clips, media articles, etc</w:t>
            </w:r>
            <w:r w:rsidR="00732AF4">
              <w:rPr>
                <w:rFonts w:asciiTheme="minorHAnsi" w:hAnsiTheme="minorHAnsi" w:cstheme="minorHAnsi"/>
                <w:sz w:val="22"/>
                <w:szCs w:val="22"/>
                <w:lang w:val="en-GB"/>
              </w:rPr>
              <w:t>.,</w:t>
            </w:r>
            <w:r w:rsidRPr="00302E6C">
              <w:rPr>
                <w:rFonts w:asciiTheme="minorHAnsi" w:hAnsiTheme="minorHAnsi" w:cstheme="minorHAnsi"/>
                <w:sz w:val="22"/>
                <w:szCs w:val="22"/>
                <w:lang w:val="en-GB"/>
              </w:rPr>
              <w:t xml:space="preserve"> as appropriate.</w:t>
            </w:r>
          </w:p>
        </w:tc>
      </w:tr>
      <w:tr w:rsidR="00302E6C" w:rsidRPr="00302E6C" w14:paraId="55C5BFA6" w14:textId="77777777" w:rsidTr="007E4A3B">
        <w:tc>
          <w:tcPr>
            <w:tcW w:w="607" w:type="dxa"/>
          </w:tcPr>
          <w:p w14:paraId="610785C9" w14:textId="0DEF0FC8" w:rsidR="00302E6C" w:rsidRPr="00302E6C" w:rsidRDefault="00302E6C" w:rsidP="00302E6C">
            <w:pPr>
              <w:contextualSpacing/>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7.1</w:t>
            </w:r>
            <w:r w:rsidR="00D650C3">
              <w:rPr>
                <w:rFonts w:asciiTheme="minorHAnsi" w:hAnsiTheme="minorHAnsi" w:cstheme="minorHAnsi"/>
                <w:sz w:val="22"/>
                <w:szCs w:val="22"/>
                <w:lang w:val="en-GB"/>
              </w:rPr>
              <w:t>9</w:t>
            </w:r>
          </w:p>
        </w:tc>
        <w:tc>
          <w:tcPr>
            <w:tcW w:w="7689" w:type="dxa"/>
          </w:tcPr>
          <w:p w14:paraId="7DE445E7" w14:textId="77777777" w:rsidR="0069149A" w:rsidRDefault="00302E6C" w:rsidP="00302E6C">
            <w:pPr>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Applicants are encouraged to host an event during Herit</w:t>
            </w:r>
            <w:r w:rsidR="00C7203D">
              <w:rPr>
                <w:rFonts w:asciiTheme="minorHAnsi" w:hAnsiTheme="minorHAnsi" w:cstheme="minorHAnsi"/>
                <w:sz w:val="22"/>
                <w:szCs w:val="22"/>
                <w:lang w:val="en-GB"/>
              </w:rPr>
              <w:t xml:space="preserve">age Week </w:t>
            </w:r>
            <w:r w:rsidR="0069149A">
              <w:rPr>
                <w:rFonts w:asciiTheme="minorHAnsi" w:hAnsiTheme="minorHAnsi" w:cstheme="minorHAnsi"/>
                <w:sz w:val="22"/>
                <w:szCs w:val="22"/>
                <w:lang w:val="en-GB"/>
              </w:rPr>
              <w:t xml:space="preserve">running from </w:t>
            </w:r>
          </w:p>
          <w:p w14:paraId="78A4650E" w14:textId="576F36A4" w:rsidR="00302E6C" w:rsidRPr="00302E6C" w:rsidRDefault="00E534AA" w:rsidP="00302E6C">
            <w:pPr>
              <w:jc w:val="both"/>
              <w:rPr>
                <w:rFonts w:asciiTheme="minorHAnsi" w:hAnsiTheme="minorHAnsi" w:cstheme="minorHAnsi"/>
                <w:sz w:val="22"/>
                <w:szCs w:val="22"/>
                <w:lang w:val="en-GB"/>
              </w:rPr>
            </w:pPr>
            <w:r>
              <w:rPr>
                <w:rFonts w:asciiTheme="minorHAnsi" w:hAnsiTheme="minorHAnsi" w:cstheme="minorHAnsi"/>
                <w:sz w:val="22"/>
                <w:szCs w:val="22"/>
                <w:lang w:val="en-GB"/>
              </w:rPr>
              <w:t>18</w:t>
            </w:r>
            <w:r w:rsidR="00C7203D" w:rsidRPr="00C7203D">
              <w:rPr>
                <w:rFonts w:asciiTheme="minorHAnsi" w:hAnsiTheme="minorHAnsi" w:cstheme="minorHAnsi"/>
                <w:sz w:val="22"/>
                <w:szCs w:val="22"/>
                <w:vertAlign w:val="superscript"/>
                <w:lang w:val="en-GB"/>
              </w:rPr>
              <w:t>th</w:t>
            </w:r>
            <w:r w:rsidR="00C7203D">
              <w:rPr>
                <w:rFonts w:asciiTheme="minorHAnsi" w:hAnsiTheme="minorHAnsi" w:cstheme="minorHAnsi"/>
                <w:sz w:val="22"/>
                <w:szCs w:val="22"/>
                <w:lang w:val="en-GB"/>
              </w:rPr>
              <w:t xml:space="preserve"> - </w:t>
            </w:r>
            <w:r w:rsidR="00302E6C" w:rsidRPr="00302E6C">
              <w:rPr>
                <w:rFonts w:asciiTheme="minorHAnsi" w:hAnsiTheme="minorHAnsi" w:cstheme="minorHAnsi"/>
                <w:sz w:val="22"/>
                <w:szCs w:val="22"/>
                <w:lang w:val="en-GB"/>
              </w:rPr>
              <w:t>26</w:t>
            </w:r>
            <w:r w:rsidR="00302E6C" w:rsidRPr="00302E6C">
              <w:rPr>
                <w:rFonts w:asciiTheme="minorHAnsi" w:hAnsiTheme="minorHAnsi" w:cstheme="minorHAnsi"/>
                <w:sz w:val="22"/>
                <w:szCs w:val="22"/>
                <w:vertAlign w:val="superscript"/>
                <w:lang w:val="en-GB"/>
              </w:rPr>
              <w:t>th</w:t>
            </w:r>
            <w:r w:rsidR="0069149A">
              <w:rPr>
                <w:rFonts w:asciiTheme="minorHAnsi" w:hAnsiTheme="minorHAnsi" w:cstheme="minorHAnsi"/>
                <w:sz w:val="22"/>
                <w:szCs w:val="22"/>
                <w:lang w:val="en-GB"/>
              </w:rPr>
              <w:t xml:space="preserve"> August 2018</w:t>
            </w:r>
            <w:r w:rsidR="00302E6C" w:rsidRPr="00302E6C">
              <w:rPr>
                <w:rFonts w:asciiTheme="minorHAnsi" w:hAnsiTheme="minorHAnsi" w:cstheme="minorHAnsi"/>
                <w:sz w:val="22"/>
                <w:szCs w:val="22"/>
                <w:lang w:val="en-GB"/>
              </w:rPr>
              <w:t>.</w:t>
            </w:r>
          </w:p>
        </w:tc>
      </w:tr>
      <w:tr w:rsidR="00302E6C" w:rsidRPr="00302E6C" w14:paraId="5603EC24" w14:textId="77777777" w:rsidTr="007E4A3B">
        <w:tc>
          <w:tcPr>
            <w:tcW w:w="607" w:type="dxa"/>
          </w:tcPr>
          <w:p w14:paraId="1E561CFF" w14:textId="56B2044C" w:rsidR="00302E6C" w:rsidRPr="00302E6C" w:rsidRDefault="00302E6C" w:rsidP="00302E6C">
            <w:pPr>
              <w:contextualSpacing/>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7.</w:t>
            </w:r>
            <w:r w:rsidR="00D650C3">
              <w:rPr>
                <w:rFonts w:asciiTheme="minorHAnsi" w:hAnsiTheme="minorHAnsi" w:cstheme="minorHAnsi"/>
                <w:sz w:val="22"/>
                <w:szCs w:val="22"/>
                <w:lang w:val="en-GB"/>
              </w:rPr>
              <w:t>20</w:t>
            </w:r>
          </w:p>
        </w:tc>
        <w:tc>
          <w:tcPr>
            <w:tcW w:w="7689" w:type="dxa"/>
          </w:tcPr>
          <w:p w14:paraId="68A3265F" w14:textId="179C2C47" w:rsidR="00302E6C" w:rsidRPr="00302E6C" w:rsidRDefault="00C7203D" w:rsidP="00302E6C">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Waters &amp; Communities Office </w:t>
            </w:r>
            <w:r w:rsidR="00302E6C" w:rsidRPr="00302E6C">
              <w:rPr>
                <w:rFonts w:asciiTheme="minorHAnsi" w:hAnsiTheme="minorHAnsi" w:cstheme="minorHAnsi"/>
                <w:sz w:val="22"/>
                <w:szCs w:val="22"/>
                <w:lang w:val="en-GB"/>
              </w:rPr>
              <w:t>may use project details in promotional material.</w:t>
            </w:r>
          </w:p>
        </w:tc>
      </w:tr>
      <w:tr w:rsidR="00302E6C" w:rsidRPr="00302E6C" w14:paraId="53D59685" w14:textId="77777777" w:rsidTr="007E4A3B">
        <w:tc>
          <w:tcPr>
            <w:tcW w:w="607" w:type="dxa"/>
          </w:tcPr>
          <w:p w14:paraId="6F8714EA" w14:textId="77210E5C" w:rsidR="00302E6C" w:rsidRPr="00302E6C" w:rsidRDefault="00302E6C" w:rsidP="00302E6C">
            <w:pPr>
              <w:contextualSpacing/>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7.2</w:t>
            </w:r>
            <w:r w:rsidR="00D650C3">
              <w:rPr>
                <w:rFonts w:asciiTheme="minorHAnsi" w:hAnsiTheme="minorHAnsi" w:cstheme="minorHAnsi"/>
                <w:sz w:val="22"/>
                <w:szCs w:val="22"/>
                <w:lang w:val="en-GB"/>
              </w:rPr>
              <w:t>1</w:t>
            </w:r>
          </w:p>
        </w:tc>
        <w:tc>
          <w:tcPr>
            <w:tcW w:w="7689" w:type="dxa"/>
          </w:tcPr>
          <w:p w14:paraId="2C3A4E2B" w14:textId="77777777" w:rsidR="00302E6C" w:rsidRPr="00302E6C" w:rsidRDefault="00302E6C" w:rsidP="00302E6C">
            <w:pPr>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 xml:space="preserve">Public sector requirements apply for procurement. </w:t>
            </w:r>
            <w:hyperlink r:id="rId17" w:history="1">
              <w:r w:rsidRPr="00302E6C">
                <w:rPr>
                  <w:rFonts w:asciiTheme="minorHAnsi" w:hAnsiTheme="minorHAnsi" w:cstheme="minorHAnsi"/>
                  <w:color w:val="0563C1" w:themeColor="hyperlink"/>
                  <w:sz w:val="22"/>
                  <w:szCs w:val="22"/>
                  <w:u w:val="single"/>
                  <w:lang w:val="en-GB"/>
                </w:rPr>
                <w:t>www.procurement.ie</w:t>
              </w:r>
            </w:hyperlink>
            <w:r w:rsidRPr="00302E6C">
              <w:rPr>
                <w:rFonts w:asciiTheme="minorHAnsi" w:hAnsiTheme="minorHAnsi" w:cstheme="minorHAnsi"/>
                <w:sz w:val="22"/>
                <w:szCs w:val="22"/>
                <w:lang w:val="en-GB"/>
              </w:rPr>
              <w:t xml:space="preserve"> </w:t>
            </w:r>
          </w:p>
        </w:tc>
      </w:tr>
      <w:tr w:rsidR="00302E6C" w:rsidRPr="00302E6C" w14:paraId="1A39D54E" w14:textId="77777777" w:rsidTr="007E4A3B">
        <w:tc>
          <w:tcPr>
            <w:tcW w:w="607" w:type="dxa"/>
          </w:tcPr>
          <w:p w14:paraId="43FC506C" w14:textId="5238BC7D" w:rsidR="00302E6C" w:rsidRPr="00302E6C" w:rsidRDefault="00302E6C" w:rsidP="00302E6C">
            <w:pPr>
              <w:contextualSpacing/>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7.2</w:t>
            </w:r>
            <w:r w:rsidR="00D650C3">
              <w:rPr>
                <w:rFonts w:asciiTheme="minorHAnsi" w:hAnsiTheme="minorHAnsi" w:cstheme="minorHAnsi"/>
                <w:sz w:val="22"/>
                <w:szCs w:val="22"/>
                <w:lang w:val="en-GB"/>
              </w:rPr>
              <w:t>2</w:t>
            </w:r>
          </w:p>
        </w:tc>
        <w:tc>
          <w:tcPr>
            <w:tcW w:w="7689" w:type="dxa"/>
          </w:tcPr>
          <w:p w14:paraId="41A60C7C" w14:textId="77777777" w:rsidR="00302E6C" w:rsidRPr="00302E6C" w:rsidRDefault="00302E6C" w:rsidP="00302E6C">
            <w:pPr>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Where applicable, grantees must, produce a current tax clearance certificate from the Revenue Commissioners (where grants exceed €10,000).</w:t>
            </w:r>
          </w:p>
        </w:tc>
      </w:tr>
      <w:tr w:rsidR="00302E6C" w:rsidRPr="00302E6C" w14:paraId="27581638" w14:textId="77777777" w:rsidTr="007E4A3B">
        <w:tc>
          <w:tcPr>
            <w:tcW w:w="607" w:type="dxa"/>
          </w:tcPr>
          <w:p w14:paraId="37B8C629" w14:textId="229A29A6" w:rsidR="00302E6C" w:rsidRPr="00302E6C" w:rsidRDefault="00302E6C" w:rsidP="00302E6C">
            <w:pPr>
              <w:contextualSpacing/>
              <w:jc w:val="both"/>
              <w:rPr>
                <w:rFonts w:asciiTheme="minorHAnsi" w:hAnsiTheme="minorHAnsi" w:cstheme="minorHAnsi"/>
                <w:sz w:val="22"/>
                <w:szCs w:val="22"/>
                <w:lang w:val="en-GB"/>
              </w:rPr>
            </w:pPr>
            <w:r w:rsidRPr="00302E6C">
              <w:rPr>
                <w:rFonts w:asciiTheme="minorHAnsi" w:hAnsiTheme="minorHAnsi" w:cstheme="minorHAnsi"/>
                <w:sz w:val="22"/>
                <w:szCs w:val="22"/>
                <w:lang w:val="en-GB"/>
              </w:rPr>
              <w:t>7.2</w:t>
            </w:r>
            <w:r w:rsidR="00D650C3">
              <w:rPr>
                <w:rFonts w:asciiTheme="minorHAnsi" w:hAnsiTheme="minorHAnsi" w:cstheme="minorHAnsi"/>
                <w:sz w:val="22"/>
                <w:szCs w:val="22"/>
                <w:lang w:val="en-GB"/>
              </w:rPr>
              <w:t>3</w:t>
            </w:r>
          </w:p>
        </w:tc>
        <w:tc>
          <w:tcPr>
            <w:tcW w:w="7689" w:type="dxa"/>
          </w:tcPr>
          <w:p w14:paraId="4696EEE8"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 xml:space="preserve">In the event of failure by a beneficiary to comply with any or </w:t>
            </w:r>
            <w:proofErr w:type="gramStart"/>
            <w:r w:rsidRPr="00302E6C">
              <w:rPr>
                <w:rFonts w:asciiTheme="minorHAnsi" w:hAnsiTheme="minorHAnsi" w:cstheme="minorHAnsi"/>
                <w:sz w:val="22"/>
                <w:szCs w:val="22"/>
                <w:lang w:val="en-GB"/>
              </w:rPr>
              <w:t>all of</w:t>
            </w:r>
            <w:proofErr w:type="gramEnd"/>
            <w:r w:rsidRPr="00302E6C">
              <w:rPr>
                <w:rFonts w:asciiTheme="minorHAnsi" w:hAnsiTheme="minorHAnsi" w:cstheme="minorHAnsi"/>
                <w:sz w:val="22"/>
                <w:szCs w:val="22"/>
                <w:lang w:val="en-GB"/>
              </w:rPr>
              <w:t xml:space="preserve"> the foregoing conditions payment of the grant awarded may be suspended, reduced or cancelled.</w:t>
            </w:r>
          </w:p>
        </w:tc>
      </w:tr>
    </w:tbl>
    <w:p w14:paraId="7959374F" w14:textId="77777777" w:rsidR="00302E6C" w:rsidRPr="00302E6C" w:rsidRDefault="00302E6C" w:rsidP="00302E6C">
      <w:pPr>
        <w:spacing w:after="0" w:line="240" w:lineRule="auto"/>
        <w:jc w:val="both"/>
        <w:rPr>
          <w:rFonts w:eastAsia="Times" w:cstheme="minorHAnsi"/>
          <w:lang w:val="en-GB"/>
        </w:rPr>
      </w:pPr>
    </w:p>
    <w:p w14:paraId="6EABD126" w14:textId="77777777" w:rsidR="00302E6C" w:rsidRPr="00302E6C" w:rsidRDefault="00302E6C" w:rsidP="00302E6C">
      <w:pPr>
        <w:keepNext/>
        <w:keepLines/>
        <w:numPr>
          <w:ilvl w:val="0"/>
          <w:numId w:val="16"/>
        </w:numPr>
        <w:spacing w:before="40" w:after="0" w:line="240" w:lineRule="auto"/>
        <w:outlineLvl w:val="1"/>
        <w:rPr>
          <w:rFonts w:eastAsiaTheme="majorEastAsia" w:cstheme="minorHAnsi"/>
          <w:color w:val="2E74B5" w:themeColor="accent1" w:themeShade="BF"/>
        </w:rPr>
      </w:pPr>
      <w:bookmarkStart w:id="26" w:name="_Toc509919505"/>
      <w:r w:rsidRPr="00302E6C">
        <w:rPr>
          <w:rFonts w:eastAsiaTheme="majorEastAsia" w:cstheme="minorHAnsi"/>
          <w:color w:val="2E74B5" w:themeColor="accent1" w:themeShade="BF"/>
        </w:rPr>
        <w:t>Data Protection and Freedom of Information</w:t>
      </w:r>
      <w:bookmarkEnd w:id="26"/>
    </w:p>
    <w:p w14:paraId="50839DF5" w14:textId="0FFB8EE1" w:rsidR="00302E6C" w:rsidRPr="00302E6C" w:rsidRDefault="00302E6C" w:rsidP="00302E6C">
      <w:pPr>
        <w:spacing w:after="0" w:line="240" w:lineRule="auto"/>
        <w:jc w:val="both"/>
        <w:rPr>
          <w:rFonts w:eastAsia="Times New Roman" w:cstheme="minorHAnsi"/>
          <w:u w:val="single"/>
          <w:lang w:val="en-GB"/>
        </w:rPr>
      </w:pPr>
      <w:r w:rsidRPr="00302E6C">
        <w:rPr>
          <w:rFonts w:eastAsia="Times New Roman" w:cstheme="minorHAnsi"/>
          <w:lang w:val="en-US"/>
        </w:rPr>
        <w:t>When a grant application is received by</w:t>
      </w:r>
      <w:r w:rsidR="00C7203D">
        <w:rPr>
          <w:rFonts w:eastAsia="Times New Roman" w:cstheme="minorHAnsi"/>
          <w:lang w:val="en-US"/>
        </w:rPr>
        <w:t xml:space="preserve"> </w:t>
      </w:r>
      <w:r w:rsidR="00C7203D">
        <w:rPr>
          <w:rFonts w:cstheme="minorHAnsi"/>
          <w:lang w:val="en-GB"/>
        </w:rPr>
        <w:t>the Waters &amp; Communities Office</w:t>
      </w:r>
      <w:r w:rsidRPr="00302E6C">
        <w:rPr>
          <w:rFonts w:eastAsia="Times New Roman" w:cstheme="minorHAnsi"/>
          <w:lang w:val="en-US"/>
        </w:rPr>
        <w:t>, a record is created in your name for the information you provide. The information will be stored by</w:t>
      </w:r>
      <w:r w:rsidR="00C7203D">
        <w:rPr>
          <w:rFonts w:eastAsia="Times New Roman" w:cstheme="minorHAnsi"/>
          <w:lang w:val="en-GB"/>
        </w:rPr>
        <w:t xml:space="preserve"> </w:t>
      </w:r>
      <w:r w:rsidR="00C7203D">
        <w:rPr>
          <w:rFonts w:cstheme="minorHAnsi"/>
          <w:lang w:val="en-GB"/>
        </w:rPr>
        <w:t>the Waters &amp; Communities Office</w:t>
      </w:r>
      <w:r w:rsidRPr="00302E6C">
        <w:rPr>
          <w:rFonts w:eastAsia="Times New Roman" w:cstheme="minorHAnsi"/>
          <w:lang w:val="en-GB"/>
        </w:rPr>
        <w:t>, where relevant,</w:t>
      </w:r>
      <w:r w:rsidRPr="00302E6C">
        <w:rPr>
          <w:rFonts w:eastAsia="Times New Roman" w:cstheme="minorHAnsi"/>
          <w:lang w:val="en-US"/>
        </w:rPr>
        <w:t xml:space="preserve"> in paper/electronic form. Information that is collected by</w:t>
      </w:r>
      <w:r w:rsidR="00C7203D">
        <w:rPr>
          <w:rFonts w:eastAsia="Times New Roman" w:cstheme="minorHAnsi"/>
          <w:lang w:val="en-US"/>
        </w:rPr>
        <w:t xml:space="preserve"> </w:t>
      </w:r>
      <w:r w:rsidR="00C7203D">
        <w:rPr>
          <w:rFonts w:cstheme="minorHAnsi"/>
          <w:lang w:val="en-GB"/>
        </w:rPr>
        <w:t>the Waters &amp; Communities Office</w:t>
      </w:r>
      <w:r w:rsidRPr="00302E6C">
        <w:rPr>
          <w:rFonts w:eastAsia="Times New Roman" w:cstheme="minorHAnsi"/>
          <w:lang w:val="en-US"/>
        </w:rPr>
        <w:t>, including information that you give us, is added to the record.</w:t>
      </w:r>
      <w:r w:rsidRPr="00302E6C">
        <w:rPr>
          <w:rFonts w:eastAsia="Times New Roman" w:cstheme="minorHAnsi"/>
          <w:u w:val="single"/>
          <w:lang w:val="en-GB"/>
        </w:rPr>
        <w:t xml:space="preserve"> </w:t>
      </w:r>
      <w:r w:rsidRPr="00302E6C">
        <w:rPr>
          <w:rFonts w:eastAsia="Times New Roman" w:cstheme="minorHAnsi"/>
          <w:bCs/>
          <w:kern w:val="32"/>
          <w:lang w:val="en-GB"/>
        </w:rPr>
        <w:t>You have the right, given by the Data Protection Act of 1988 and 2003 to a copy of your information at any time.</w:t>
      </w:r>
      <w:r w:rsidR="00C7203D">
        <w:rPr>
          <w:rFonts w:eastAsia="Times New Roman" w:cstheme="minorHAnsi"/>
          <w:bCs/>
          <w:kern w:val="32"/>
          <w:lang w:val="en-GB"/>
        </w:rPr>
        <w:t xml:space="preserve"> </w:t>
      </w:r>
      <w:r w:rsidR="00C7203D">
        <w:rPr>
          <w:rFonts w:cstheme="minorHAnsi"/>
          <w:lang w:val="en-GB"/>
        </w:rPr>
        <w:t>The Waters &amp; Communities Office</w:t>
      </w:r>
      <w:r w:rsidRPr="00302E6C">
        <w:rPr>
          <w:rFonts w:eastAsia="Times New Roman" w:cstheme="minorHAnsi"/>
          <w:bCs/>
          <w:kern w:val="32"/>
          <w:lang w:val="en-GB"/>
        </w:rPr>
        <w:t xml:space="preserve"> is also subject to the Freedom of Information (FOI) Act, 1997.  </w:t>
      </w:r>
    </w:p>
    <w:p w14:paraId="644FA348" w14:textId="77777777" w:rsidR="00302E6C" w:rsidRPr="00302E6C" w:rsidRDefault="00302E6C" w:rsidP="00302E6C">
      <w:pPr>
        <w:spacing w:after="0" w:line="240" w:lineRule="auto"/>
        <w:jc w:val="both"/>
        <w:rPr>
          <w:rFonts w:eastAsia="Times New Roman" w:cstheme="minorHAnsi"/>
          <w:lang w:val="en-GB"/>
        </w:rPr>
      </w:pPr>
      <w:r w:rsidRPr="00302E6C">
        <w:rPr>
          <w:rFonts w:eastAsia="Times New Roman" w:cstheme="minorHAnsi"/>
          <w:lang w:val="en-GB"/>
        </w:rPr>
        <w:t>The information we record is used only for the following purposes:</w:t>
      </w:r>
    </w:p>
    <w:p w14:paraId="5E37F4D8" w14:textId="77777777" w:rsidR="00302E6C" w:rsidRPr="00302E6C" w:rsidRDefault="00302E6C" w:rsidP="00302E6C">
      <w:pPr>
        <w:numPr>
          <w:ilvl w:val="0"/>
          <w:numId w:val="17"/>
        </w:numPr>
        <w:spacing w:after="0" w:line="240" w:lineRule="auto"/>
        <w:jc w:val="both"/>
        <w:rPr>
          <w:rFonts w:eastAsia="Times New Roman" w:cstheme="minorHAnsi"/>
          <w:lang w:val="en-GB"/>
        </w:rPr>
      </w:pPr>
      <w:r w:rsidRPr="00302E6C">
        <w:rPr>
          <w:rFonts w:eastAsia="Times New Roman" w:cstheme="minorHAnsi"/>
          <w:lang w:val="en-GB"/>
        </w:rPr>
        <w:t>Processing of applications;</w:t>
      </w:r>
    </w:p>
    <w:p w14:paraId="23B8EDB1" w14:textId="77777777" w:rsidR="00302E6C" w:rsidRPr="00302E6C" w:rsidRDefault="00302E6C" w:rsidP="00302E6C">
      <w:pPr>
        <w:numPr>
          <w:ilvl w:val="0"/>
          <w:numId w:val="17"/>
        </w:numPr>
        <w:spacing w:after="0" w:line="240" w:lineRule="auto"/>
        <w:jc w:val="both"/>
        <w:rPr>
          <w:rFonts w:eastAsia="Times New Roman" w:cstheme="minorHAnsi"/>
          <w:lang w:val="en-GB"/>
        </w:rPr>
      </w:pPr>
      <w:r w:rsidRPr="00302E6C">
        <w:rPr>
          <w:rFonts w:eastAsia="Times New Roman" w:cstheme="minorHAnsi"/>
          <w:lang w:val="en-GB"/>
        </w:rPr>
        <w:t>Auditing of applications;</w:t>
      </w:r>
    </w:p>
    <w:p w14:paraId="0883765F" w14:textId="77777777" w:rsidR="00302E6C" w:rsidRPr="00302E6C" w:rsidRDefault="00302E6C" w:rsidP="00302E6C">
      <w:pPr>
        <w:numPr>
          <w:ilvl w:val="0"/>
          <w:numId w:val="17"/>
        </w:numPr>
        <w:spacing w:after="0" w:line="240" w:lineRule="auto"/>
        <w:jc w:val="both"/>
        <w:rPr>
          <w:rFonts w:eastAsia="Times New Roman" w:cstheme="minorHAnsi"/>
          <w:lang w:val="en-GB"/>
        </w:rPr>
      </w:pPr>
      <w:r w:rsidRPr="00302E6C">
        <w:rPr>
          <w:rFonts w:eastAsia="Times New Roman" w:cstheme="minorHAnsi"/>
          <w:lang w:val="en-GB"/>
        </w:rPr>
        <w:t>Compiling statistical information to help us plan and improve our services;</w:t>
      </w:r>
    </w:p>
    <w:p w14:paraId="3660D089" w14:textId="77777777" w:rsidR="00302E6C" w:rsidRPr="00302E6C" w:rsidRDefault="00302E6C" w:rsidP="00302E6C">
      <w:pPr>
        <w:numPr>
          <w:ilvl w:val="0"/>
          <w:numId w:val="17"/>
        </w:numPr>
        <w:spacing w:after="0" w:line="240" w:lineRule="auto"/>
        <w:jc w:val="both"/>
        <w:rPr>
          <w:rFonts w:eastAsia="Times New Roman" w:cstheme="minorHAnsi"/>
          <w:lang w:val="en-GB"/>
        </w:rPr>
      </w:pPr>
      <w:r w:rsidRPr="00302E6C">
        <w:rPr>
          <w:rFonts w:eastAsia="Times New Roman" w:cstheme="minorHAnsi"/>
          <w:lang w:val="en-GB"/>
        </w:rPr>
        <w:t>Analysing information about applicants for other bodies such as various Government Departments;</w:t>
      </w:r>
    </w:p>
    <w:p w14:paraId="3B2CF02F" w14:textId="77777777" w:rsidR="00302E6C" w:rsidRPr="00302E6C" w:rsidRDefault="00302E6C" w:rsidP="00302E6C">
      <w:pPr>
        <w:numPr>
          <w:ilvl w:val="0"/>
          <w:numId w:val="17"/>
        </w:numPr>
        <w:spacing w:after="0" w:line="240" w:lineRule="auto"/>
        <w:jc w:val="both"/>
        <w:rPr>
          <w:rFonts w:eastAsia="Times New Roman" w:cstheme="minorHAnsi"/>
          <w:lang w:val="en-GB"/>
        </w:rPr>
      </w:pPr>
      <w:r w:rsidRPr="00302E6C">
        <w:rPr>
          <w:rFonts w:eastAsia="Times New Roman" w:cstheme="minorHAnsi"/>
          <w:lang w:val="en-GB"/>
        </w:rPr>
        <w:t>Producing our own statistics for publication;</w:t>
      </w:r>
    </w:p>
    <w:p w14:paraId="460721CD" w14:textId="77777777" w:rsidR="00302E6C" w:rsidRPr="00302E6C" w:rsidRDefault="00302E6C" w:rsidP="00302E6C">
      <w:pPr>
        <w:numPr>
          <w:ilvl w:val="0"/>
          <w:numId w:val="17"/>
        </w:numPr>
        <w:spacing w:after="0" w:line="240" w:lineRule="auto"/>
        <w:jc w:val="both"/>
        <w:rPr>
          <w:rFonts w:eastAsia="Times New Roman" w:cstheme="minorHAnsi"/>
          <w:lang w:val="en-GB"/>
        </w:rPr>
      </w:pPr>
      <w:r w:rsidRPr="00302E6C">
        <w:rPr>
          <w:rFonts w:eastAsia="Times New Roman" w:cstheme="minorHAnsi"/>
          <w:lang w:val="en-GB"/>
        </w:rPr>
        <w:t>Publication of applicant and project details (including photography) for publicity and promotional purposes.</w:t>
      </w:r>
    </w:p>
    <w:p w14:paraId="1AA89070" w14:textId="6882BA12" w:rsidR="00302E6C" w:rsidRDefault="00302E6C" w:rsidP="00302E6C">
      <w:pPr>
        <w:spacing w:after="0" w:line="240" w:lineRule="auto"/>
        <w:rPr>
          <w:rFonts w:eastAsia="Times" w:cstheme="minorHAnsi"/>
        </w:rPr>
      </w:pPr>
    </w:p>
    <w:p w14:paraId="7A29269E" w14:textId="7C3DAA3F" w:rsidR="0084023A" w:rsidRDefault="0084023A" w:rsidP="00302E6C">
      <w:pPr>
        <w:spacing w:after="0" w:line="240" w:lineRule="auto"/>
        <w:rPr>
          <w:rFonts w:eastAsia="Times" w:cstheme="minorHAnsi"/>
        </w:rPr>
      </w:pPr>
    </w:p>
    <w:p w14:paraId="64B92E4B" w14:textId="5B6E4946" w:rsidR="0084023A" w:rsidRDefault="0084023A" w:rsidP="00302E6C">
      <w:pPr>
        <w:spacing w:after="0" w:line="240" w:lineRule="auto"/>
        <w:rPr>
          <w:rFonts w:eastAsia="Times" w:cstheme="minorHAnsi"/>
        </w:rPr>
      </w:pPr>
    </w:p>
    <w:p w14:paraId="30FDD7B3" w14:textId="239887C7" w:rsidR="0084023A" w:rsidRDefault="0084023A" w:rsidP="00302E6C">
      <w:pPr>
        <w:spacing w:after="0" w:line="240" w:lineRule="auto"/>
        <w:rPr>
          <w:rFonts w:eastAsia="Times" w:cstheme="minorHAnsi"/>
        </w:rPr>
      </w:pPr>
    </w:p>
    <w:p w14:paraId="2D9DA3A7" w14:textId="77777777" w:rsidR="0084023A" w:rsidRPr="00302E6C" w:rsidRDefault="0084023A" w:rsidP="00302E6C">
      <w:pPr>
        <w:spacing w:after="0" w:line="240" w:lineRule="auto"/>
        <w:rPr>
          <w:rFonts w:eastAsia="Times" w:cstheme="minorHAnsi"/>
        </w:rPr>
      </w:pPr>
    </w:p>
    <w:p w14:paraId="4FB9DFCB" w14:textId="77777777" w:rsidR="00302E6C" w:rsidRPr="00302E6C" w:rsidRDefault="00302E6C" w:rsidP="00302E6C">
      <w:pPr>
        <w:keepNext/>
        <w:keepLines/>
        <w:numPr>
          <w:ilvl w:val="0"/>
          <w:numId w:val="16"/>
        </w:numPr>
        <w:spacing w:before="40" w:after="0" w:line="240" w:lineRule="auto"/>
        <w:outlineLvl w:val="1"/>
        <w:rPr>
          <w:rFonts w:eastAsiaTheme="majorEastAsia" w:cstheme="minorHAnsi"/>
          <w:color w:val="2E74B5" w:themeColor="accent1" w:themeShade="BF"/>
        </w:rPr>
      </w:pPr>
      <w:bookmarkStart w:id="27" w:name="_Toc509919506"/>
      <w:r w:rsidRPr="00302E6C">
        <w:rPr>
          <w:rFonts w:eastAsiaTheme="majorEastAsia" w:cstheme="minorHAnsi"/>
          <w:color w:val="2E74B5" w:themeColor="accent1" w:themeShade="BF"/>
        </w:rPr>
        <w:lastRenderedPageBreak/>
        <w:t>Checklist</w:t>
      </w:r>
      <w:bookmarkEnd w:id="27"/>
    </w:p>
    <w:p w14:paraId="28CB570C" w14:textId="77777777" w:rsidR="00302E6C" w:rsidRPr="00302E6C" w:rsidRDefault="00302E6C" w:rsidP="00302E6C">
      <w:pPr>
        <w:spacing w:after="0" w:line="240" w:lineRule="auto"/>
        <w:ind w:left="360" w:firstLine="60"/>
        <w:rPr>
          <w:rFonts w:eastAsia="Times" w:cstheme="minorHAnsi"/>
        </w:rPr>
      </w:pPr>
      <w:r w:rsidRPr="00302E6C">
        <w:rPr>
          <w:rFonts w:eastAsia="Times" w:cstheme="minorHAnsi"/>
        </w:rPr>
        <w:t>A checklist is included as part of the application form as a useful reference document.</w:t>
      </w:r>
    </w:p>
    <w:p w14:paraId="642FF96F" w14:textId="6B8BB39B" w:rsidR="007E0F7E" w:rsidRPr="00302E6C" w:rsidRDefault="007E0F7E" w:rsidP="00302E6C">
      <w:pPr>
        <w:spacing w:after="0" w:line="240" w:lineRule="auto"/>
        <w:rPr>
          <w:rFonts w:eastAsia="Times" w:cstheme="minorHAnsi"/>
        </w:rPr>
      </w:pPr>
    </w:p>
    <w:p w14:paraId="2B071D8C" w14:textId="77777777" w:rsidR="00302E6C" w:rsidRPr="00302E6C" w:rsidRDefault="00302E6C" w:rsidP="00302E6C">
      <w:pPr>
        <w:keepNext/>
        <w:keepLines/>
        <w:numPr>
          <w:ilvl w:val="0"/>
          <w:numId w:val="16"/>
        </w:numPr>
        <w:spacing w:before="40" w:after="0" w:line="240" w:lineRule="auto"/>
        <w:outlineLvl w:val="1"/>
        <w:rPr>
          <w:rFonts w:eastAsiaTheme="majorEastAsia" w:cstheme="minorHAnsi"/>
          <w:color w:val="2E74B5" w:themeColor="accent1" w:themeShade="BF"/>
        </w:rPr>
      </w:pPr>
      <w:bookmarkStart w:id="28" w:name="_Toc509919507"/>
      <w:r w:rsidRPr="00302E6C">
        <w:rPr>
          <w:rFonts w:eastAsiaTheme="majorEastAsia" w:cstheme="minorHAnsi"/>
          <w:color w:val="2E74B5" w:themeColor="accent1" w:themeShade="BF"/>
        </w:rPr>
        <w:t>Closing Date</w:t>
      </w:r>
      <w:bookmarkEnd w:id="28"/>
    </w:p>
    <w:p w14:paraId="4B054DAA" w14:textId="78F24515" w:rsidR="00302E6C" w:rsidRPr="00302E6C" w:rsidRDefault="00302E6C" w:rsidP="00302E6C">
      <w:pPr>
        <w:spacing w:after="0" w:line="240" w:lineRule="auto"/>
        <w:ind w:left="360"/>
        <w:jc w:val="both"/>
        <w:rPr>
          <w:rFonts w:eastAsia="Times" w:cstheme="minorHAnsi"/>
          <w:lang w:val="en-GB"/>
        </w:rPr>
      </w:pPr>
      <w:r w:rsidRPr="00302E6C">
        <w:rPr>
          <w:rFonts w:eastAsia="Times" w:cstheme="minorHAnsi"/>
          <w:lang w:val="en-GB"/>
        </w:rPr>
        <w:t xml:space="preserve">All applications must be made on the official application form </w:t>
      </w:r>
      <w:r w:rsidR="007E0F7E">
        <w:rPr>
          <w:rFonts w:eastAsia="Times" w:cstheme="minorHAnsi"/>
          <w:lang w:val="en-GB"/>
        </w:rPr>
        <w:t xml:space="preserve">or online at </w:t>
      </w:r>
      <w:hyperlink r:id="rId18" w:history="1">
        <w:r w:rsidR="007E0F7E" w:rsidRPr="007E7EFB">
          <w:rPr>
            <w:rStyle w:val="Hyperlink"/>
            <w:rFonts w:eastAsia="Times" w:cstheme="minorHAnsi"/>
            <w:lang w:val="en-GB"/>
          </w:rPr>
          <w:t>www.watersandcommunitiesoffice.ie</w:t>
        </w:r>
      </w:hyperlink>
      <w:r w:rsidR="007E0F7E">
        <w:rPr>
          <w:rFonts w:eastAsia="Times" w:cstheme="minorHAnsi"/>
          <w:lang w:val="en-GB"/>
        </w:rPr>
        <w:t xml:space="preserve"> </w:t>
      </w:r>
      <w:r w:rsidRPr="00302E6C">
        <w:rPr>
          <w:rFonts w:eastAsia="Times" w:cstheme="minorHAnsi"/>
          <w:lang w:val="en-GB"/>
        </w:rPr>
        <w:t xml:space="preserve">and submitted to the Local Authorities Waters &amp; Communities Office by </w:t>
      </w:r>
      <w:r w:rsidR="00B5362E">
        <w:rPr>
          <w:rFonts w:eastAsia="Times" w:cstheme="minorHAnsi"/>
          <w:b/>
          <w:lang w:val="en-GB"/>
        </w:rPr>
        <w:t>Monday 28</w:t>
      </w:r>
      <w:r w:rsidR="00B5362E" w:rsidRPr="00B5362E">
        <w:rPr>
          <w:rFonts w:eastAsia="Times" w:cstheme="minorHAnsi"/>
          <w:b/>
          <w:vertAlign w:val="superscript"/>
          <w:lang w:val="en-GB"/>
        </w:rPr>
        <w:t>th</w:t>
      </w:r>
      <w:r w:rsidR="00B5362E">
        <w:rPr>
          <w:rFonts w:eastAsia="Times" w:cstheme="minorHAnsi"/>
          <w:b/>
          <w:lang w:val="en-GB"/>
        </w:rPr>
        <w:t xml:space="preserve"> May at 17.00hrs</w:t>
      </w:r>
      <w:r w:rsidRPr="00302E6C">
        <w:rPr>
          <w:rFonts w:eastAsia="Times" w:cstheme="minorHAnsi"/>
          <w:b/>
          <w:lang w:val="en-GB"/>
        </w:rPr>
        <w:t xml:space="preserve"> </w:t>
      </w:r>
      <w:r w:rsidR="007E4A3B">
        <w:rPr>
          <w:rFonts w:eastAsia="Times" w:cstheme="minorHAnsi"/>
          <w:lang w:val="en-GB"/>
        </w:rPr>
        <w:t>to</w:t>
      </w:r>
      <w:r w:rsidRPr="00302E6C">
        <w:rPr>
          <w:rFonts w:eastAsia="Times" w:cstheme="minorHAnsi"/>
          <w:lang w:val="en-GB"/>
        </w:rPr>
        <w:t xml:space="preserve"> the following address:</w:t>
      </w:r>
    </w:p>
    <w:p w14:paraId="3AE22E63" w14:textId="77777777" w:rsidR="007E0F7E" w:rsidRDefault="007E0F7E" w:rsidP="007E4A3B">
      <w:pPr>
        <w:spacing w:after="0" w:line="240" w:lineRule="auto"/>
        <w:ind w:left="360"/>
        <w:jc w:val="both"/>
        <w:rPr>
          <w:rFonts w:eastAsia="Times" w:cstheme="minorHAnsi"/>
          <w:lang w:val="en-GB"/>
        </w:rPr>
      </w:pPr>
    </w:p>
    <w:p w14:paraId="25814960" w14:textId="447796D4" w:rsidR="00302E6C" w:rsidRPr="00302E6C" w:rsidRDefault="00302E6C" w:rsidP="007E4A3B">
      <w:pPr>
        <w:spacing w:after="0" w:line="240" w:lineRule="auto"/>
        <w:ind w:left="360"/>
        <w:jc w:val="both"/>
        <w:rPr>
          <w:rFonts w:eastAsia="Times" w:cstheme="minorHAnsi"/>
          <w:lang w:val="en-GB"/>
        </w:rPr>
      </w:pPr>
      <w:r w:rsidRPr="00302E6C">
        <w:rPr>
          <w:rFonts w:eastAsia="Times" w:cstheme="minorHAnsi"/>
          <w:lang w:val="en-GB"/>
        </w:rPr>
        <w:t xml:space="preserve">Community Water Development Fund </w:t>
      </w:r>
    </w:p>
    <w:p w14:paraId="6BE8C0D0" w14:textId="77777777" w:rsidR="00302E6C" w:rsidRPr="00302E6C" w:rsidRDefault="00302E6C" w:rsidP="00302E6C">
      <w:pPr>
        <w:spacing w:after="0" w:line="240" w:lineRule="auto"/>
        <w:ind w:left="360"/>
        <w:jc w:val="both"/>
        <w:rPr>
          <w:rFonts w:eastAsia="Times" w:cstheme="minorHAnsi"/>
          <w:lang w:val="en-GB"/>
        </w:rPr>
      </w:pPr>
      <w:r w:rsidRPr="00302E6C">
        <w:rPr>
          <w:rFonts w:eastAsia="Times" w:cstheme="minorHAnsi"/>
          <w:lang w:val="en-GB"/>
        </w:rPr>
        <w:t>Local Authority Waters &amp; Communities Office</w:t>
      </w:r>
    </w:p>
    <w:p w14:paraId="5B39DCB4" w14:textId="77777777" w:rsidR="00302E6C" w:rsidRPr="00302E6C" w:rsidRDefault="00302E6C" w:rsidP="00302E6C">
      <w:pPr>
        <w:spacing w:after="0" w:line="240" w:lineRule="auto"/>
        <w:ind w:left="360"/>
        <w:jc w:val="both"/>
        <w:rPr>
          <w:rFonts w:eastAsia="Times" w:cstheme="minorHAnsi"/>
          <w:lang w:val="en-GB"/>
        </w:rPr>
      </w:pPr>
      <w:proofErr w:type="spellStart"/>
      <w:r w:rsidRPr="00302E6C">
        <w:rPr>
          <w:rFonts w:eastAsia="Times" w:cstheme="minorHAnsi"/>
          <w:lang w:val="en-GB"/>
        </w:rPr>
        <w:t>Ballingarrane</w:t>
      </w:r>
      <w:proofErr w:type="spellEnd"/>
    </w:p>
    <w:p w14:paraId="55D4CA05" w14:textId="77777777" w:rsidR="00302E6C" w:rsidRPr="00302E6C" w:rsidRDefault="00302E6C" w:rsidP="00302E6C">
      <w:pPr>
        <w:spacing w:after="0" w:line="240" w:lineRule="auto"/>
        <w:ind w:left="360"/>
        <w:jc w:val="both"/>
        <w:rPr>
          <w:rFonts w:eastAsia="Times" w:cstheme="minorHAnsi"/>
          <w:lang w:val="en-GB"/>
        </w:rPr>
      </w:pPr>
      <w:r w:rsidRPr="00302E6C">
        <w:rPr>
          <w:rFonts w:eastAsia="Times" w:cstheme="minorHAnsi"/>
          <w:lang w:val="en-GB"/>
        </w:rPr>
        <w:t>Cahir Road</w:t>
      </w:r>
    </w:p>
    <w:p w14:paraId="5F56F97B" w14:textId="77777777" w:rsidR="00302E6C" w:rsidRPr="00302E6C" w:rsidRDefault="00302E6C" w:rsidP="00302E6C">
      <w:pPr>
        <w:spacing w:after="0" w:line="240" w:lineRule="auto"/>
        <w:ind w:left="360"/>
        <w:jc w:val="both"/>
        <w:rPr>
          <w:rFonts w:eastAsia="Times" w:cstheme="minorHAnsi"/>
          <w:lang w:val="en-GB"/>
        </w:rPr>
      </w:pPr>
      <w:r w:rsidRPr="00302E6C">
        <w:rPr>
          <w:rFonts w:eastAsia="Times" w:cstheme="minorHAnsi"/>
          <w:lang w:val="en-GB"/>
        </w:rPr>
        <w:t>Clonmel</w:t>
      </w:r>
    </w:p>
    <w:p w14:paraId="26ADD175" w14:textId="77777777" w:rsidR="00302E6C" w:rsidRPr="00302E6C" w:rsidRDefault="00302E6C" w:rsidP="00302E6C">
      <w:pPr>
        <w:spacing w:after="0" w:line="240" w:lineRule="auto"/>
        <w:ind w:firstLine="360"/>
        <w:jc w:val="both"/>
        <w:rPr>
          <w:rFonts w:eastAsia="Times" w:cstheme="minorHAnsi"/>
          <w:lang w:val="en-GB"/>
        </w:rPr>
      </w:pPr>
      <w:r w:rsidRPr="00302E6C">
        <w:rPr>
          <w:rFonts w:eastAsia="Times" w:cstheme="minorHAnsi"/>
          <w:lang w:val="en-GB"/>
        </w:rPr>
        <w:t>Co. Tipperary</w:t>
      </w:r>
    </w:p>
    <w:p w14:paraId="134E5001" w14:textId="38BB5066" w:rsidR="00302E6C" w:rsidRDefault="00A50A39" w:rsidP="00A50A39">
      <w:pPr>
        <w:spacing w:after="0" w:line="240" w:lineRule="auto"/>
        <w:ind w:left="360"/>
        <w:jc w:val="both"/>
        <w:rPr>
          <w:rFonts w:eastAsia="Times" w:cstheme="minorHAnsi"/>
          <w:lang w:val="en-GB"/>
        </w:rPr>
      </w:pPr>
      <w:r>
        <w:rPr>
          <w:rFonts w:eastAsia="Times" w:cstheme="minorHAnsi"/>
          <w:lang w:val="en-GB"/>
        </w:rPr>
        <w:t>E91X370</w:t>
      </w:r>
    </w:p>
    <w:p w14:paraId="032A1EAC" w14:textId="0CD6AFF7" w:rsidR="00D650C3" w:rsidRPr="00302E6C" w:rsidRDefault="00D650C3" w:rsidP="00302E6C">
      <w:pPr>
        <w:spacing w:after="0" w:line="240" w:lineRule="auto"/>
        <w:jc w:val="both"/>
        <w:rPr>
          <w:rFonts w:eastAsia="Times" w:cstheme="minorHAnsi"/>
          <w:lang w:val="en-GB"/>
        </w:rPr>
      </w:pPr>
    </w:p>
    <w:p w14:paraId="3E5FF53B" w14:textId="14CB576C" w:rsidR="00302E6C" w:rsidRDefault="00302E6C" w:rsidP="00DA3393">
      <w:pPr>
        <w:spacing w:after="0" w:line="240" w:lineRule="auto"/>
        <w:rPr>
          <w:rFonts w:eastAsia="Times" w:cstheme="minorHAnsi"/>
          <w:lang w:val="en-GB"/>
        </w:rPr>
      </w:pPr>
      <w:r w:rsidRPr="00302E6C">
        <w:rPr>
          <w:rFonts w:eastAsia="Times" w:cstheme="minorHAnsi"/>
          <w:lang w:val="en-GB"/>
        </w:rPr>
        <w:t xml:space="preserve">Applications can also be emailed to: </w:t>
      </w:r>
      <w:r w:rsidRPr="00D650C3">
        <w:rPr>
          <w:rFonts w:eastAsia="Times" w:cstheme="minorHAnsi"/>
          <w:color w:val="0563C1" w:themeColor="hyperlink"/>
          <w:u w:val="single"/>
          <w:lang w:val="en-GB"/>
        </w:rPr>
        <w:t>info@</w:t>
      </w:r>
      <w:r w:rsidR="00C7203D">
        <w:rPr>
          <w:rFonts w:eastAsia="Times" w:cstheme="minorHAnsi"/>
          <w:color w:val="0563C1" w:themeColor="hyperlink"/>
          <w:u w:val="single"/>
          <w:lang w:val="en-GB"/>
        </w:rPr>
        <w:t>lawco.ie</w:t>
      </w:r>
      <w:r w:rsidR="00C7203D">
        <w:rPr>
          <w:rFonts w:eastAsia="Times" w:cstheme="minorHAnsi"/>
          <w:lang w:val="en-GB"/>
        </w:rPr>
        <w:t xml:space="preserve"> </w:t>
      </w:r>
      <w:r w:rsidR="00DA3393">
        <w:rPr>
          <w:rFonts w:eastAsia="Times" w:cstheme="minorHAnsi"/>
          <w:lang w:val="en-GB"/>
        </w:rPr>
        <w:t xml:space="preserve">or completed online at </w:t>
      </w:r>
      <w:hyperlink r:id="rId19" w:history="1">
        <w:r w:rsidR="007E0F7E" w:rsidRPr="00A50A39">
          <w:rPr>
            <w:rStyle w:val="Hyperlink"/>
            <w:rFonts w:eastAsia="Times" w:cstheme="minorHAnsi"/>
            <w:color w:val="2E74B5" w:themeColor="accent1" w:themeShade="BF"/>
            <w:lang w:val="en-GB"/>
          </w:rPr>
          <w:t>www.watersandcommunities.ie</w:t>
        </w:r>
      </w:hyperlink>
      <w:r w:rsidR="00DA3393" w:rsidRPr="00A50A39">
        <w:rPr>
          <w:rFonts w:eastAsia="Times" w:cstheme="minorHAnsi"/>
          <w:color w:val="2E74B5" w:themeColor="accent1" w:themeShade="BF"/>
          <w:lang w:val="en-GB"/>
        </w:rPr>
        <w:t xml:space="preserve"> </w:t>
      </w:r>
      <w:r w:rsidR="00A50A39">
        <w:rPr>
          <w:rFonts w:eastAsia="Times" w:cstheme="minorHAnsi"/>
          <w:color w:val="2E74B5" w:themeColor="accent1" w:themeShade="BF"/>
          <w:lang w:val="en-GB"/>
        </w:rPr>
        <w:t>.</w:t>
      </w:r>
    </w:p>
    <w:p w14:paraId="537F1599" w14:textId="77777777" w:rsidR="00D650C3" w:rsidRPr="00302E6C" w:rsidRDefault="00D650C3" w:rsidP="00302E6C">
      <w:pPr>
        <w:spacing w:after="0" w:line="240" w:lineRule="auto"/>
        <w:jc w:val="both"/>
        <w:rPr>
          <w:rFonts w:eastAsia="Times" w:cstheme="minorHAnsi"/>
          <w:lang w:val="en-GB"/>
        </w:rPr>
      </w:pPr>
    </w:p>
    <w:p w14:paraId="024F9B20" w14:textId="77777777" w:rsidR="00302E6C" w:rsidRPr="00302E6C" w:rsidRDefault="00302E6C" w:rsidP="00302E6C">
      <w:pPr>
        <w:keepNext/>
        <w:keepLines/>
        <w:numPr>
          <w:ilvl w:val="0"/>
          <w:numId w:val="16"/>
        </w:numPr>
        <w:spacing w:before="40" w:after="0" w:line="240" w:lineRule="auto"/>
        <w:outlineLvl w:val="1"/>
        <w:rPr>
          <w:rFonts w:eastAsiaTheme="majorEastAsia" w:cstheme="minorHAnsi"/>
          <w:color w:val="2E74B5" w:themeColor="accent1" w:themeShade="BF"/>
        </w:rPr>
      </w:pPr>
      <w:r w:rsidRPr="00302E6C">
        <w:rPr>
          <w:rFonts w:eastAsiaTheme="majorEastAsia" w:cstheme="minorHAnsi"/>
          <w:color w:val="2E74B5" w:themeColor="accent1" w:themeShade="BF"/>
        </w:rPr>
        <w:t xml:space="preserve"> </w:t>
      </w:r>
      <w:bookmarkStart w:id="29" w:name="_Toc509919508"/>
      <w:r w:rsidRPr="00302E6C">
        <w:rPr>
          <w:rFonts w:eastAsiaTheme="majorEastAsia" w:cstheme="minorHAnsi"/>
          <w:color w:val="2E74B5" w:themeColor="accent1" w:themeShade="BF"/>
        </w:rPr>
        <w:t>Further Information</w:t>
      </w:r>
      <w:bookmarkEnd w:id="29"/>
    </w:p>
    <w:p w14:paraId="42FEC110" w14:textId="77777777" w:rsidR="00302E6C" w:rsidRPr="00302E6C" w:rsidRDefault="00302E6C" w:rsidP="00302E6C">
      <w:pPr>
        <w:spacing w:after="0" w:line="240" w:lineRule="auto"/>
        <w:rPr>
          <w:rFonts w:eastAsia="Times" w:cstheme="minorHAnsi"/>
          <w:lang w:val="en-GB"/>
        </w:rPr>
      </w:pPr>
      <w:r w:rsidRPr="00302E6C">
        <w:rPr>
          <w:rFonts w:eastAsia="Times" w:cstheme="minorHAnsi"/>
          <w:lang w:val="en-GB"/>
        </w:rPr>
        <w:t>For more information or assistance:</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302E6C" w:rsidRPr="00302E6C" w14:paraId="4357F683" w14:textId="77777777" w:rsidTr="007E4A3B">
        <w:tc>
          <w:tcPr>
            <w:tcW w:w="5103" w:type="dxa"/>
          </w:tcPr>
          <w:p w14:paraId="4241639F" w14:textId="77777777" w:rsidR="00302E6C" w:rsidRPr="00302E6C" w:rsidRDefault="00302E6C" w:rsidP="00302E6C">
            <w:pPr>
              <w:rPr>
                <w:rFonts w:asciiTheme="minorHAnsi" w:hAnsiTheme="minorHAnsi" w:cstheme="minorHAnsi"/>
                <w:sz w:val="22"/>
                <w:szCs w:val="22"/>
                <w:lang w:val="en-GB"/>
              </w:rPr>
            </w:pPr>
          </w:p>
          <w:p w14:paraId="6197AF50" w14:textId="7D1EDFE3" w:rsidR="00302E6C" w:rsidRPr="00302E6C" w:rsidRDefault="00A50A39" w:rsidP="00302E6C">
            <w:pPr>
              <w:rPr>
                <w:rFonts w:asciiTheme="minorHAnsi" w:hAnsiTheme="minorHAnsi" w:cstheme="minorHAnsi"/>
                <w:sz w:val="22"/>
                <w:szCs w:val="22"/>
                <w:lang w:val="en-GB"/>
              </w:rPr>
            </w:pPr>
            <w:r>
              <w:rPr>
                <w:rFonts w:asciiTheme="minorHAnsi" w:hAnsiTheme="minorHAnsi" w:cstheme="minorHAnsi"/>
                <w:sz w:val="22"/>
                <w:szCs w:val="22"/>
                <w:lang w:val="en-GB"/>
              </w:rPr>
              <w:t>Sheevaun Thompson</w:t>
            </w:r>
          </w:p>
          <w:p w14:paraId="132D8720" w14:textId="57698426"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Local Authority</w:t>
            </w:r>
            <w:r w:rsidR="00A50A39">
              <w:rPr>
                <w:rFonts w:asciiTheme="minorHAnsi" w:hAnsiTheme="minorHAnsi" w:cstheme="minorHAnsi"/>
                <w:sz w:val="22"/>
                <w:szCs w:val="22"/>
                <w:lang w:val="en-GB"/>
              </w:rPr>
              <w:t xml:space="preserve"> Waters and Communities Office</w:t>
            </w:r>
          </w:p>
          <w:p w14:paraId="41040110" w14:textId="14FA5A96" w:rsidR="00A50A39" w:rsidRDefault="00A50A39" w:rsidP="00302E6C">
            <w:pPr>
              <w:rPr>
                <w:rFonts w:asciiTheme="minorHAnsi" w:hAnsiTheme="minorHAnsi" w:cstheme="minorHAnsi"/>
                <w:sz w:val="22"/>
                <w:szCs w:val="22"/>
                <w:lang w:val="en-GB"/>
              </w:rPr>
            </w:pPr>
            <w:proofErr w:type="spellStart"/>
            <w:r>
              <w:rPr>
                <w:rFonts w:asciiTheme="minorHAnsi" w:hAnsiTheme="minorHAnsi" w:cstheme="minorHAnsi"/>
                <w:sz w:val="22"/>
                <w:szCs w:val="22"/>
                <w:lang w:val="en-GB"/>
              </w:rPr>
              <w:t>Balllingarrane</w:t>
            </w:r>
            <w:proofErr w:type="spellEnd"/>
          </w:p>
          <w:p w14:paraId="65BC0B8D" w14:textId="06AB28DA" w:rsidR="00A50A39" w:rsidRDefault="00A50A39" w:rsidP="00302E6C">
            <w:pPr>
              <w:rPr>
                <w:rFonts w:asciiTheme="minorHAnsi" w:hAnsiTheme="minorHAnsi" w:cstheme="minorHAnsi"/>
                <w:sz w:val="22"/>
                <w:szCs w:val="22"/>
                <w:lang w:val="en-GB"/>
              </w:rPr>
            </w:pPr>
            <w:r>
              <w:rPr>
                <w:rFonts w:asciiTheme="minorHAnsi" w:hAnsiTheme="minorHAnsi" w:cstheme="minorHAnsi"/>
                <w:sz w:val="22"/>
                <w:szCs w:val="22"/>
                <w:lang w:val="en-GB"/>
              </w:rPr>
              <w:t>Cahir Road</w:t>
            </w:r>
          </w:p>
          <w:p w14:paraId="79E5571B" w14:textId="54529263" w:rsidR="00A50A39" w:rsidRDefault="00A50A39" w:rsidP="00302E6C">
            <w:pPr>
              <w:rPr>
                <w:rFonts w:asciiTheme="minorHAnsi" w:hAnsiTheme="minorHAnsi" w:cstheme="minorHAnsi"/>
                <w:sz w:val="22"/>
                <w:szCs w:val="22"/>
                <w:lang w:val="en-GB"/>
              </w:rPr>
            </w:pPr>
            <w:r>
              <w:rPr>
                <w:rFonts w:asciiTheme="minorHAnsi" w:hAnsiTheme="minorHAnsi" w:cstheme="minorHAnsi"/>
                <w:sz w:val="22"/>
                <w:szCs w:val="22"/>
                <w:lang w:val="en-GB"/>
              </w:rPr>
              <w:t>Clonmel</w:t>
            </w:r>
          </w:p>
          <w:p w14:paraId="5FAC1091" w14:textId="66DAFB3E" w:rsidR="00A50A39" w:rsidRDefault="00A50A39" w:rsidP="00302E6C">
            <w:pPr>
              <w:rPr>
                <w:rFonts w:asciiTheme="minorHAnsi" w:hAnsiTheme="minorHAnsi" w:cstheme="minorHAnsi"/>
                <w:sz w:val="22"/>
                <w:szCs w:val="22"/>
                <w:lang w:val="en-GB"/>
              </w:rPr>
            </w:pPr>
            <w:r>
              <w:rPr>
                <w:rFonts w:asciiTheme="minorHAnsi" w:hAnsiTheme="minorHAnsi" w:cstheme="minorHAnsi"/>
                <w:sz w:val="22"/>
                <w:szCs w:val="22"/>
                <w:lang w:val="en-GB"/>
              </w:rPr>
              <w:t>Co. Tipperary</w:t>
            </w:r>
          </w:p>
          <w:p w14:paraId="54A5A227" w14:textId="02ED2B8A"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E91X370</w:t>
            </w:r>
          </w:p>
        </w:tc>
        <w:tc>
          <w:tcPr>
            <w:tcW w:w="3913" w:type="dxa"/>
          </w:tcPr>
          <w:p w14:paraId="714A8F9A" w14:textId="77777777" w:rsidR="00302E6C" w:rsidRPr="00302E6C" w:rsidRDefault="00302E6C" w:rsidP="00302E6C">
            <w:pPr>
              <w:rPr>
                <w:rFonts w:asciiTheme="minorHAnsi" w:hAnsiTheme="minorHAnsi" w:cstheme="minorHAnsi"/>
                <w:b/>
                <w:color w:val="993300"/>
                <w:sz w:val="22"/>
                <w:szCs w:val="22"/>
                <w:lang w:val="en-GB"/>
              </w:rPr>
            </w:pPr>
          </w:p>
          <w:p w14:paraId="5473F431"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b/>
                <w:color w:val="993300"/>
                <w:sz w:val="22"/>
                <w:szCs w:val="22"/>
                <w:lang w:val="en-GB"/>
              </w:rPr>
              <w:t>Tel:</w:t>
            </w:r>
            <w:r w:rsidRPr="00302E6C">
              <w:rPr>
                <w:rFonts w:asciiTheme="minorHAnsi" w:hAnsiTheme="minorHAnsi" w:cstheme="minorHAnsi"/>
                <w:color w:val="993300"/>
                <w:sz w:val="22"/>
                <w:szCs w:val="22"/>
                <w:lang w:val="en-GB"/>
              </w:rPr>
              <w:t xml:space="preserve">           </w:t>
            </w:r>
            <w:r w:rsidRPr="00302E6C">
              <w:rPr>
                <w:rFonts w:asciiTheme="minorHAnsi" w:hAnsiTheme="minorHAnsi" w:cstheme="minorHAnsi"/>
                <w:sz w:val="22"/>
                <w:szCs w:val="22"/>
                <w:lang w:val="en-GB"/>
              </w:rPr>
              <w:t xml:space="preserve">0761 065261 </w:t>
            </w:r>
          </w:p>
          <w:p w14:paraId="7F6BCF58"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b/>
                <w:color w:val="993300"/>
                <w:sz w:val="22"/>
                <w:szCs w:val="22"/>
                <w:lang w:val="en-GB"/>
              </w:rPr>
              <w:t>Mobile:</w:t>
            </w:r>
            <w:r w:rsidRPr="00302E6C">
              <w:rPr>
                <w:rFonts w:asciiTheme="minorHAnsi" w:hAnsiTheme="minorHAnsi" w:cstheme="minorHAnsi"/>
                <w:color w:val="993300"/>
                <w:sz w:val="22"/>
                <w:szCs w:val="22"/>
                <w:lang w:val="en-GB"/>
              </w:rPr>
              <w:t xml:space="preserve">   </w:t>
            </w:r>
            <w:r w:rsidRPr="00302E6C">
              <w:rPr>
                <w:rFonts w:asciiTheme="minorHAnsi" w:hAnsiTheme="minorHAnsi" w:cstheme="minorHAnsi"/>
                <w:sz w:val="22"/>
                <w:szCs w:val="22"/>
                <w:lang w:val="en-GB"/>
              </w:rPr>
              <w:t xml:space="preserve">087 2436804  </w:t>
            </w:r>
          </w:p>
          <w:p w14:paraId="65FE511D" w14:textId="68BA19DF"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b/>
                <w:color w:val="993300"/>
                <w:sz w:val="22"/>
                <w:szCs w:val="22"/>
                <w:lang w:val="en-GB"/>
              </w:rPr>
              <w:t xml:space="preserve">Email:    </w:t>
            </w:r>
            <w:hyperlink r:id="rId20" w:history="1">
              <w:r w:rsidR="007E0F7E" w:rsidRPr="007E0F7E">
                <w:rPr>
                  <w:rStyle w:val="Hyperlink"/>
                  <w:rFonts w:asciiTheme="minorHAnsi" w:hAnsiTheme="minorHAnsi" w:cstheme="minorHAnsi"/>
                  <w:color w:val="2E74B5" w:themeColor="accent1" w:themeShade="BF"/>
                  <w:sz w:val="22"/>
                  <w:szCs w:val="22"/>
                  <w:lang w:val="en-GB"/>
                </w:rPr>
                <w:t>sthompson@lawco.ie</w:t>
              </w:r>
            </w:hyperlink>
          </w:p>
          <w:p w14:paraId="687A9FF9" w14:textId="77777777" w:rsidR="00302E6C" w:rsidRPr="00302E6C" w:rsidRDefault="00302E6C" w:rsidP="00302E6C">
            <w:pPr>
              <w:rPr>
                <w:rFonts w:asciiTheme="minorHAnsi" w:hAnsiTheme="minorHAnsi" w:cstheme="minorHAnsi"/>
                <w:sz w:val="22"/>
                <w:szCs w:val="22"/>
                <w:lang w:val="en-GB"/>
              </w:rPr>
            </w:pPr>
          </w:p>
        </w:tc>
      </w:tr>
    </w:tbl>
    <w:p w14:paraId="26D099DC" w14:textId="19C53E3E" w:rsidR="00302E6C" w:rsidRPr="00302E6C" w:rsidRDefault="00302E6C" w:rsidP="00302E6C">
      <w:pPr>
        <w:keepNext/>
        <w:keepLines/>
        <w:spacing w:before="40" w:after="0"/>
        <w:outlineLvl w:val="1"/>
        <w:rPr>
          <w:rFonts w:eastAsiaTheme="majorEastAsia" w:cstheme="minorHAnsi"/>
          <w:color w:val="2E74B5" w:themeColor="accent1" w:themeShade="BF"/>
        </w:rPr>
      </w:pPr>
      <w:bookmarkStart w:id="30" w:name="_Toc509919509"/>
      <w:r w:rsidRPr="00302E6C">
        <w:rPr>
          <w:rFonts w:eastAsiaTheme="majorEastAsia" w:cstheme="minorHAnsi"/>
          <w:color w:val="2E74B5" w:themeColor="accent1" w:themeShade="BF"/>
        </w:rPr>
        <w:t>Appendix 1: Community Water Officers Contact Details</w:t>
      </w:r>
      <w:bookmarkEnd w:id="30"/>
    </w:p>
    <w:p w14:paraId="2BAB47AB" w14:textId="77777777" w:rsidR="00302E6C" w:rsidRPr="00302E6C" w:rsidRDefault="00302E6C" w:rsidP="00302E6C">
      <w:pPr>
        <w:spacing w:after="0" w:line="240" w:lineRule="auto"/>
        <w:rPr>
          <w:rFonts w:eastAsia="Times" w:cstheme="minorHAnsi"/>
          <w:lang w:val="en-GB"/>
        </w:rPr>
      </w:pPr>
    </w:p>
    <w:tbl>
      <w:tblPr>
        <w:tblStyle w:val="TableGrid1"/>
        <w:tblW w:w="9351" w:type="dxa"/>
        <w:tblInd w:w="0" w:type="dxa"/>
        <w:tblLayout w:type="fixed"/>
        <w:tblLook w:val="04A0" w:firstRow="1" w:lastRow="0" w:firstColumn="1" w:lastColumn="0" w:noHBand="0" w:noVBand="1"/>
      </w:tblPr>
      <w:tblGrid>
        <w:gridCol w:w="2122"/>
        <w:gridCol w:w="2976"/>
        <w:gridCol w:w="1985"/>
        <w:gridCol w:w="2268"/>
      </w:tblGrid>
      <w:tr w:rsidR="00302E6C" w:rsidRPr="00302E6C" w14:paraId="2844D55C" w14:textId="77777777" w:rsidTr="007E4A3B">
        <w:tc>
          <w:tcPr>
            <w:tcW w:w="2122" w:type="dxa"/>
            <w:shd w:val="clear" w:color="auto" w:fill="DEEAF6" w:themeFill="accent1" w:themeFillTint="33"/>
          </w:tcPr>
          <w:p w14:paraId="64E92E2E" w14:textId="77777777" w:rsidR="00302E6C" w:rsidRPr="00302E6C" w:rsidRDefault="00302E6C" w:rsidP="00302E6C">
            <w:pPr>
              <w:jc w:val="center"/>
              <w:rPr>
                <w:rFonts w:asciiTheme="minorHAnsi" w:hAnsiTheme="minorHAnsi" w:cstheme="minorHAnsi"/>
                <w:sz w:val="22"/>
                <w:szCs w:val="22"/>
                <w:lang w:val="en-GB"/>
              </w:rPr>
            </w:pPr>
            <w:r w:rsidRPr="00302E6C">
              <w:rPr>
                <w:rFonts w:asciiTheme="minorHAnsi" w:hAnsiTheme="minorHAnsi" w:cstheme="minorHAnsi"/>
                <w:sz w:val="22"/>
                <w:szCs w:val="22"/>
                <w:lang w:val="en-GB"/>
              </w:rPr>
              <w:t>Name</w:t>
            </w:r>
          </w:p>
        </w:tc>
        <w:tc>
          <w:tcPr>
            <w:tcW w:w="2976" w:type="dxa"/>
            <w:shd w:val="clear" w:color="auto" w:fill="DEEAF6" w:themeFill="accent1" w:themeFillTint="33"/>
          </w:tcPr>
          <w:p w14:paraId="609D8A5A" w14:textId="77777777" w:rsidR="00302E6C" w:rsidRPr="00302E6C" w:rsidRDefault="00302E6C" w:rsidP="00302E6C">
            <w:pPr>
              <w:jc w:val="center"/>
              <w:rPr>
                <w:rFonts w:asciiTheme="minorHAnsi" w:hAnsiTheme="minorHAnsi" w:cstheme="minorHAnsi"/>
                <w:sz w:val="22"/>
                <w:szCs w:val="22"/>
                <w:lang w:val="en-GB"/>
              </w:rPr>
            </w:pPr>
            <w:r w:rsidRPr="00302E6C">
              <w:rPr>
                <w:rFonts w:asciiTheme="minorHAnsi" w:hAnsiTheme="minorHAnsi" w:cstheme="minorHAnsi"/>
                <w:sz w:val="22"/>
                <w:szCs w:val="22"/>
                <w:lang w:val="en-GB"/>
              </w:rPr>
              <w:t>Areas</w:t>
            </w:r>
          </w:p>
        </w:tc>
        <w:tc>
          <w:tcPr>
            <w:tcW w:w="1985" w:type="dxa"/>
            <w:shd w:val="clear" w:color="auto" w:fill="DEEAF6" w:themeFill="accent1" w:themeFillTint="33"/>
          </w:tcPr>
          <w:p w14:paraId="16D19143" w14:textId="77777777" w:rsidR="00302E6C" w:rsidRPr="00302E6C" w:rsidRDefault="00302E6C" w:rsidP="00302E6C">
            <w:pPr>
              <w:jc w:val="center"/>
              <w:rPr>
                <w:rFonts w:asciiTheme="minorHAnsi" w:hAnsiTheme="minorHAnsi" w:cstheme="minorHAnsi"/>
                <w:sz w:val="22"/>
                <w:szCs w:val="22"/>
                <w:lang w:val="en-GB"/>
              </w:rPr>
            </w:pPr>
            <w:r w:rsidRPr="00302E6C">
              <w:rPr>
                <w:rFonts w:asciiTheme="minorHAnsi" w:hAnsiTheme="minorHAnsi" w:cstheme="minorHAnsi"/>
                <w:sz w:val="22"/>
                <w:szCs w:val="22"/>
                <w:lang w:val="en-GB"/>
              </w:rPr>
              <w:t>Mobile</w:t>
            </w:r>
          </w:p>
        </w:tc>
        <w:tc>
          <w:tcPr>
            <w:tcW w:w="2268" w:type="dxa"/>
            <w:shd w:val="clear" w:color="auto" w:fill="DEEAF6" w:themeFill="accent1" w:themeFillTint="33"/>
          </w:tcPr>
          <w:p w14:paraId="00BE86C5" w14:textId="77777777" w:rsidR="00302E6C" w:rsidRPr="00302E6C" w:rsidRDefault="00302E6C" w:rsidP="00302E6C">
            <w:pPr>
              <w:jc w:val="center"/>
              <w:rPr>
                <w:rFonts w:asciiTheme="minorHAnsi" w:hAnsiTheme="minorHAnsi" w:cstheme="minorHAnsi"/>
                <w:sz w:val="22"/>
                <w:szCs w:val="22"/>
                <w:lang w:val="en-GB"/>
              </w:rPr>
            </w:pPr>
            <w:r w:rsidRPr="00302E6C">
              <w:rPr>
                <w:rFonts w:asciiTheme="minorHAnsi" w:hAnsiTheme="minorHAnsi" w:cstheme="minorHAnsi"/>
                <w:sz w:val="22"/>
                <w:szCs w:val="22"/>
                <w:lang w:val="en-GB"/>
              </w:rPr>
              <w:t>Email</w:t>
            </w:r>
          </w:p>
        </w:tc>
      </w:tr>
      <w:tr w:rsidR="00302E6C" w:rsidRPr="00302E6C" w14:paraId="34B1F63B" w14:textId="77777777" w:rsidTr="007E4A3B">
        <w:tc>
          <w:tcPr>
            <w:tcW w:w="2122" w:type="dxa"/>
          </w:tcPr>
          <w:p w14:paraId="73BA0130" w14:textId="63855C5E"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Kieran Murphy</w:t>
            </w:r>
          </w:p>
        </w:tc>
        <w:tc>
          <w:tcPr>
            <w:tcW w:w="2976" w:type="dxa"/>
          </w:tcPr>
          <w:p w14:paraId="41CC80D1"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Cork</w:t>
            </w:r>
          </w:p>
        </w:tc>
        <w:tc>
          <w:tcPr>
            <w:tcW w:w="1985" w:type="dxa"/>
          </w:tcPr>
          <w:p w14:paraId="5D76A339"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eastAsia="en-IE"/>
              </w:rPr>
              <w:t>085 8083059</w:t>
            </w:r>
          </w:p>
        </w:tc>
        <w:tc>
          <w:tcPr>
            <w:tcW w:w="2268" w:type="dxa"/>
            <w:shd w:val="clear" w:color="auto" w:fill="auto"/>
          </w:tcPr>
          <w:p w14:paraId="2B609E9F" w14:textId="281B616F" w:rsidR="00302E6C" w:rsidRPr="007E0F7E" w:rsidRDefault="00144583" w:rsidP="00302E6C">
            <w:pPr>
              <w:rPr>
                <w:rFonts w:asciiTheme="minorHAnsi" w:hAnsiTheme="minorHAnsi" w:cstheme="minorHAnsi"/>
                <w:color w:val="2E74B5" w:themeColor="accent1" w:themeShade="BF"/>
                <w:sz w:val="22"/>
                <w:szCs w:val="22"/>
                <w:lang w:val="en-GB"/>
              </w:rPr>
            </w:pPr>
            <w:hyperlink r:id="rId21" w:history="1">
              <w:r w:rsidR="00302E6C" w:rsidRPr="007E0F7E">
                <w:rPr>
                  <w:rFonts w:asciiTheme="minorHAnsi" w:eastAsia="Calibri" w:hAnsiTheme="minorHAnsi" w:cstheme="minorHAnsi"/>
                  <w:color w:val="2E74B5" w:themeColor="accent1" w:themeShade="BF"/>
                  <w:sz w:val="22"/>
                  <w:szCs w:val="22"/>
                  <w:u w:val="single"/>
                  <w:lang w:val="en-GB" w:eastAsia="en-IE"/>
                </w:rPr>
                <w:t>kmurphy@</w:t>
              </w:r>
              <w:r w:rsidR="00C7203D" w:rsidRPr="007E0F7E">
                <w:rPr>
                  <w:rFonts w:asciiTheme="minorHAnsi" w:eastAsia="Calibri" w:hAnsiTheme="minorHAnsi" w:cstheme="minorHAnsi"/>
                  <w:color w:val="2E74B5" w:themeColor="accent1" w:themeShade="BF"/>
                  <w:sz w:val="22"/>
                  <w:szCs w:val="22"/>
                  <w:u w:val="single"/>
                  <w:lang w:val="en-GB" w:eastAsia="en-IE"/>
                </w:rPr>
                <w:t>lawco</w:t>
              </w:r>
              <w:r w:rsidR="00302E6C" w:rsidRPr="007E0F7E">
                <w:rPr>
                  <w:rFonts w:asciiTheme="minorHAnsi" w:eastAsia="Calibri" w:hAnsiTheme="minorHAnsi" w:cstheme="minorHAnsi"/>
                  <w:color w:val="2E74B5" w:themeColor="accent1" w:themeShade="BF"/>
                  <w:sz w:val="22"/>
                  <w:szCs w:val="22"/>
                  <w:u w:val="single"/>
                  <w:lang w:val="en-GB" w:eastAsia="en-IE"/>
                </w:rPr>
                <w:t>.ie</w:t>
              </w:r>
            </w:hyperlink>
          </w:p>
        </w:tc>
      </w:tr>
      <w:tr w:rsidR="00302E6C" w:rsidRPr="00302E6C" w14:paraId="7CB2BF3F" w14:textId="77777777" w:rsidTr="007E4A3B">
        <w:tc>
          <w:tcPr>
            <w:tcW w:w="2122" w:type="dxa"/>
          </w:tcPr>
          <w:p w14:paraId="2A3FFF51" w14:textId="6782294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Catherine Seale</w:t>
            </w:r>
          </w:p>
        </w:tc>
        <w:tc>
          <w:tcPr>
            <w:tcW w:w="2976" w:type="dxa"/>
          </w:tcPr>
          <w:p w14:paraId="74327DA5" w14:textId="604E8EF0" w:rsidR="00302E6C" w:rsidRPr="00302E6C" w:rsidRDefault="007E4A3B" w:rsidP="00302E6C">
            <w:pPr>
              <w:rPr>
                <w:rFonts w:asciiTheme="minorHAnsi" w:hAnsiTheme="minorHAnsi" w:cstheme="minorHAnsi"/>
                <w:sz w:val="22"/>
                <w:szCs w:val="22"/>
                <w:lang w:val="en-GB"/>
              </w:rPr>
            </w:pPr>
            <w:r>
              <w:rPr>
                <w:rFonts w:asciiTheme="minorHAnsi" w:hAnsiTheme="minorHAnsi" w:cstheme="minorHAnsi"/>
                <w:sz w:val="22"/>
                <w:szCs w:val="22"/>
                <w:lang w:val="en-GB"/>
              </w:rPr>
              <w:t xml:space="preserve">Galway &amp; South </w:t>
            </w:r>
            <w:r w:rsidR="00302E6C" w:rsidRPr="00302E6C">
              <w:rPr>
                <w:rFonts w:asciiTheme="minorHAnsi" w:hAnsiTheme="minorHAnsi" w:cstheme="minorHAnsi"/>
                <w:sz w:val="22"/>
                <w:szCs w:val="22"/>
                <w:lang w:val="en-GB"/>
              </w:rPr>
              <w:t>Roscommon</w:t>
            </w:r>
          </w:p>
        </w:tc>
        <w:tc>
          <w:tcPr>
            <w:tcW w:w="1985" w:type="dxa"/>
          </w:tcPr>
          <w:p w14:paraId="500B1E1F" w14:textId="77777777" w:rsidR="00302E6C" w:rsidRPr="00302E6C" w:rsidRDefault="00302E6C" w:rsidP="00302E6C">
            <w:pPr>
              <w:rPr>
                <w:rFonts w:asciiTheme="minorHAnsi" w:hAnsiTheme="minorHAnsi" w:cstheme="minorHAnsi"/>
                <w:sz w:val="22"/>
                <w:szCs w:val="22"/>
                <w:lang w:val="en-GB"/>
              </w:rPr>
            </w:pPr>
            <w:r w:rsidRPr="00302E6C">
              <w:rPr>
                <w:rFonts w:asciiTheme="minorHAnsi" w:eastAsia="Times New Roman" w:hAnsiTheme="minorHAnsi" w:cstheme="minorHAnsi"/>
                <w:sz w:val="22"/>
                <w:szCs w:val="22"/>
                <w:lang w:val="en-GB" w:eastAsia="en-IE"/>
              </w:rPr>
              <w:t>085 8085533</w:t>
            </w:r>
          </w:p>
        </w:tc>
        <w:tc>
          <w:tcPr>
            <w:tcW w:w="2268" w:type="dxa"/>
          </w:tcPr>
          <w:p w14:paraId="558F7CC7" w14:textId="763A79FB" w:rsidR="00302E6C" w:rsidRPr="007E0F7E" w:rsidRDefault="00144583" w:rsidP="00302E6C">
            <w:pPr>
              <w:rPr>
                <w:rFonts w:asciiTheme="minorHAnsi" w:hAnsiTheme="minorHAnsi" w:cstheme="minorHAnsi"/>
                <w:color w:val="2E74B5" w:themeColor="accent1" w:themeShade="BF"/>
                <w:sz w:val="22"/>
                <w:szCs w:val="22"/>
                <w:lang w:val="en-GB"/>
              </w:rPr>
            </w:pPr>
            <w:hyperlink r:id="rId22" w:history="1">
              <w:r w:rsidR="00302E6C" w:rsidRPr="007E0F7E">
                <w:rPr>
                  <w:rFonts w:asciiTheme="minorHAnsi" w:eastAsia="Times New Roman" w:hAnsiTheme="minorHAnsi" w:cstheme="minorHAnsi"/>
                  <w:color w:val="2E74B5" w:themeColor="accent1" w:themeShade="BF"/>
                  <w:sz w:val="22"/>
                  <w:szCs w:val="22"/>
                  <w:u w:val="single"/>
                  <w:lang w:val="en-GB" w:eastAsia="en-IE"/>
                </w:rPr>
                <w:t>cseale@</w:t>
              </w:r>
              <w:r w:rsidR="00C7203D" w:rsidRPr="007E0F7E">
                <w:rPr>
                  <w:rFonts w:asciiTheme="minorHAnsi" w:eastAsia="Times New Roman" w:hAnsiTheme="minorHAnsi" w:cstheme="minorHAnsi"/>
                  <w:color w:val="2E74B5" w:themeColor="accent1" w:themeShade="BF"/>
                  <w:sz w:val="22"/>
                  <w:szCs w:val="22"/>
                  <w:u w:val="single"/>
                  <w:lang w:val="en-GB" w:eastAsia="en-IE"/>
                </w:rPr>
                <w:t>lawco</w:t>
              </w:r>
              <w:r w:rsidR="00302E6C" w:rsidRPr="007E0F7E">
                <w:rPr>
                  <w:rFonts w:asciiTheme="minorHAnsi" w:eastAsia="Times New Roman" w:hAnsiTheme="minorHAnsi" w:cstheme="minorHAnsi"/>
                  <w:color w:val="2E74B5" w:themeColor="accent1" w:themeShade="BF"/>
                  <w:sz w:val="22"/>
                  <w:szCs w:val="22"/>
                  <w:u w:val="single"/>
                  <w:lang w:val="en-GB" w:eastAsia="en-IE"/>
                </w:rPr>
                <w:t>.ie</w:t>
              </w:r>
            </w:hyperlink>
          </w:p>
        </w:tc>
      </w:tr>
      <w:tr w:rsidR="00302E6C" w:rsidRPr="00302E6C" w14:paraId="26AAF2B0" w14:textId="77777777" w:rsidTr="007E4A3B">
        <w:tc>
          <w:tcPr>
            <w:tcW w:w="2122" w:type="dxa"/>
          </w:tcPr>
          <w:p w14:paraId="705FD5BC" w14:textId="2DACCA8C"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Aoife McGrath</w:t>
            </w:r>
          </w:p>
        </w:tc>
        <w:tc>
          <w:tcPr>
            <w:tcW w:w="2976" w:type="dxa"/>
          </w:tcPr>
          <w:p w14:paraId="27978542" w14:textId="20D108A3" w:rsidR="00302E6C" w:rsidRPr="00302E6C" w:rsidRDefault="007E4A3B" w:rsidP="00302E6C">
            <w:pPr>
              <w:rPr>
                <w:rFonts w:asciiTheme="minorHAnsi" w:hAnsiTheme="minorHAnsi" w:cstheme="minorHAnsi"/>
                <w:sz w:val="22"/>
                <w:szCs w:val="22"/>
                <w:lang w:val="en-GB"/>
              </w:rPr>
            </w:pPr>
            <w:r>
              <w:rPr>
                <w:rFonts w:asciiTheme="minorHAnsi" w:hAnsiTheme="minorHAnsi" w:cstheme="minorHAnsi"/>
                <w:sz w:val="22"/>
                <w:szCs w:val="22"/>
                <w:lang w:val="en-GB"/>
              </w:rPr>
              <w:t xml:space="preserve">Kildare, </w:t>
            </w:r>
            <w:r w:rsidR="00302E6C" w:rsidRPr="00302E6C">
              <w:rPr>
                <w:rFonts w:asciiTheme="minorHAnsi" w:hAnsiTheme="minorHAnsi" w:cstheme="minorHAnsi"/>
                <w:sz w:val="22"/>
                <w:szCs w:val="22"/>
                <w:lang w:val="en-GB"/>
              </w:rPr>
              <w:t>Meath</w:t>
            </w:r>
          </w:p>
        </w:tc>
        <w:tc>
          <w:tcPr>
            <w:tcW w:w="1985" w:type="dxa"/>
          </w:tcPr>
          <w:p w14:paraId="7AE00778"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eastAsia="en-IE"/>
              </w:rPr>
              <w:t>085 8083682</w:t>
            </w:r>
          </w:p>
        </w:tc>
        <w:tc>
          <w:tcPr>
            <w:tcW w:w="2268" w:type="dxa"/>
          </w:tcPr>
          <w:p w14:paraId="7F8B8645" w14:textId="0F1DF116" w:rsidR="00302E6C" w:rsidRPr="007E0F7E" w:rsidRDefault="00144583" w:rsidP="00302E6C">
            <w:pPr>
              <w:rPr>
                <w:rFonts w:asciiTheme="minorHAnsi" w:hAnsiTheme="minorHAnsi" w:cstheme="minorHAnsi"/>
                <w:color w:val="2E74B5" w:themeColor="accent1" w:themeShade="BF"/>
                <w:sz w:val="22"/>
                <w:szCs w:val="22"/>
                <w:lang w:val="en-GB"/>
              </w:rPr>
            </w:pPr>
            <w:hyperlink r:id="rId23" w:history="1">
              <w:r w:rsidR="00C7203D" w:rsidRPr="007E0F7E">
                <w:rPr>
                  <w:rStyle w:val="Hyperlink"/>
                  <w:rFonts w:asciiTheme="minorHAnsi" w:hAnsiTheme="minorHAnsi" w:cstheme="minorHAnsi"/>
                  <w:color w:val="2E74B5" w:themeColor="accent1" w:themeShade="BF"/>
                  <w:sz w:val="22"/>
                  <w:szCs w:val="22"/>
                  <w:lang w:val="en-GB" w:eastAsia="en-IE"/>
                </w:rPr>
                <w:t>amcgrath@lawco.ie</w:t>
              </w:r>
            </w:hyperlink>
          </w:p>
        </w:tc>
      </w:tr>
      <w:tr w:rsidR="00302E6C" w:rsidRPr="00302E6C" w14:paraId="3F048875" w14:textId="77777777" w:rsidTr="007E4A3B">
        <w:tc>
          <w:tcPr>
            <w:tcW w:w="2122" w:type="dxa"/>
          </w:tcPr>
          <w:p w14:paraId="072D19E4" w14:textId="434C03E6" w:rsidR="00302E6C" w:rsidRPr="00302E6C" w:rsidRDefault="00302E6C" w:rsidP="00302E6C">
            <w:pPr>
              <w:rPr>
                <w:rFonts w:asciiTheme="minorHAnsi" w:hAnsiTheme="minorHAnsi" w:cstheme="minorHAnsi"/>
                <w:sz w:val="22"/>
                <w:szCs w:val="22"/>
                <w:lang w:val="en-GB"/>
              </w:rPr>
            </w:pPr>
            <w:proofErr w:type="spellStart"/>
            <w:r w:rsidRPr="00302E6C">
              <w:rPr>
                <w:rFonts w:asciiTheme="minorHAnsi" w:hAnsiTheme="minorHAnsi" w:cstheme="minorHAnsi"/>
                <w:sz w:val="22"/>
                <w:szCs w:val="22"/>
                <w:lang w:val="en-GB"/>
              </w:rPr>
              <w:t>Sinéad</w:t>
            </w:r>
            <w:proofErr w:type="spellEnd"/>
            <w:r w:rsidRPr="00302E6C">
              <w:rPr>
                <w:rFonts w:asciiTheme="minorHAnsi" w:hAnsiTheme="minorHAnsi" w:cstheme="minorHAnsi"/>
                <w:sz w:val="22"/>
                <w:szCs w:val="22"/>
                <w:lang w:val="en-GB"/>
              </w:rPr>
              <w:t xml:space="preserve"> Hurson</w:t>
            </w:r>
          </w:p>
        </w:tc>
        <w:tc>
          <w:tcPr>
            <w:tcW w:w="2976" w:type="dxa"/>
          </w:tcPr>
          <w:p w14:paraId="6846EC09" w14:textId="21ADE27D" w:rsidR="00302E6C" w:rsidRPr="00302E6C" w:rsidRDefault="007E4A3B" w:rsidP="00302E6C">
            <w:pPr>
              <w:rPr>
                <w:rFonts w:asciiTheme="minorHAnsi" w:hAnsiTheme="minorHAnsi" w:cstheme="minorHAnsi"/>
                <w:sz w:val="22"/>
                <w:szCs w:val="22"/>
                <w:lang w:val="en-GB"/>
              </w:rPr>
            </w:pPr>
            <w:r>
              <w:rPr>
                <w:rFonts w:asciiTheme="minorHAnsi" w:hAnsiTheme="minorHAnsi" w:cstheme="minorHAnsi"/>
                <w:sz w:val="22"/>
                <w:szCs w:val="22"/>
                <w:lang w:val="en-GB"/>
              </w:rPr>
              <w:t xml:space="preserve">Dublin, </w:t>
            </w:r>
            <w:r w:rsidR="00302E6C" w:rsidRPr="00302E6C">
              <w:rPr>
                <w:rFonts w:asciiTheme="minorHAnsi" w:hAnsiTheme="minorHAnsi" w:cstheme="minorHAnsi"/>
                <w:sz w:val="22"/>
                <w:szCs w:val="22"/>
                <w:lang w:val="en-GB"/>
              </w:rPr>
              <w:t>Wicklow</w:t>
            </w:r>
          </w:p>
        </w:tc>
        <w:tc>
          <w:tcPr>
            <w:tcW w:w="1985" w:type="dxa"/>
          </w:tcPr>
          <w:p w14:paraId="03D9F58E" w14:textId="77777777" w:rsidR="00302E6C" w:rsidRPr="00302E6C" w:rsidRDefault="00302E6C" w:rsidP="00302E6C">
            <w:pPr>
              <w:rPr>
                <w:rFonts w:asciiTheme="minorHAnsi" w:hAnsiTheme="minorHAnsi" w:cstheme="minorHAnsi"/>
                <w:sz w:val="22"/>
                <w:szCs w:val="22"/>
                <w:lang w:val="en-GB"/>
              </w:rPr>
            </w:pPr>
            <w:r w:rsidRPr="00302E6C">
              <w:rPr>
                <w:rFonts w:asciiTheme="minorHAnsi" w:eastAsia="Times New Roman" w:hAnsiTheme="minorHAnsi" w:cstheme="minorHAnsi"/>
                <w:sz w:val="22"/>
                <w:szCs w:val="22"/>
                <w:lang w:val="en-GB" w:eastAsia="en-IE"/>
              </w:rPr>
              <w:t>085 8083725</w:t>
            </w:r>
          </w:p>
        </w:tc>
        <w:tc>
          <w:tcPr>
            <w:tcW w:w="2268" w:type="dxa"/>
          </w:tcPr>
          <w:p w14:paraId="5BAE0BB8" w14:textId="260E3605" w:rsidR="00302E6C" w:rsidRPr="007E0F7E" w:rsidRDefault="00144583" w:rsidP="00302E6C">
            <w:pPr>
              <w:rPr>
                <w:rFonts w:asciiTheme="minorHAnsi" w:hAnsiTheme="minorHAnsi" w:cstheme="minorHAnsi"/>
                <w:color w:val="2E74B5" w:themeColor="accent1" w:themeShade="BF"/>
                <w:sz w:val="22"/>
                <w:szCs w:val="22"/>
                <w:lang w:val="en-GB"/>
              </w:rPr>
            </w:pPr>
            <w:hyperlink r:id="rId24" w:history="1">
              <w:r w:rsidR="00C7203D" w:rsidRPr="007E0F7E">
                <w:rPr>
                  <w:rStyle w:val="Hyperlink"/>
                  <w:rFonts w:asciiTheme="minorHAnsi" w:eastAsia="Times New Roman" w:hAnsiTheme="minorHAnsi" w:cstheme="minorHAnsi"/>
                  <w:color w:val="2E74B5" w:themeColor="accent1" w:themeShade="BF"/>
                  <w:sz w:val="22"/>
                  <w:szCs w:val="22"/>
                  <w:lang w:val="en-GB" w:eastAsia="en-IE"/>
                </w:rPr>
                <w:t>shurson@lawco.ie</w:t>
              </w:r>
            </w:hyperlink>
          </w:p>
        </w:tc>
      </w:tr>
      <w:tr w:rsidR="00302E6C" w:rsidRPr="00302E6C" w14:paraId="6FCDD784" w14:textId="77777777" w:rsidTr="007E4A3B">
        <w:tc>
          <w:tcPr>
            <w:tcW w:w="2122" w:type="dxa"/>
          </w:tcPr>
          <w:p w14:paraId="2BF3B896"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Ruairí Ó Conchúir</w:t>
            </w:r>
          </w:p>
        </w:tc>
        <w:tc>
          <w:tcPr>
            <w:tcW w:w="2976" w:type="dxa"/>
          </w:tcPr>
          <w:p w14:paraId="6D195BE1" w14:textId="6D274B22" w:rsidR="00302E6C" w:rsidRPr="00302E6C" w:rsidRDefault="007E4A3B" w:rsidP="00302E6C">
            <w:pPr>
              <w:rPr>
                <w:rFonts w:asciiTheme="minorHAnsi" w:hAnsiTheme="minorHAnsi" w:cstheme="minorHAnsi"/>
                <w:sz w:val="22"/>
                <w:szCs w:val="22"/>
                <w:lang w:val="en-GB"/>
              </w:rPr>
            </w:pPr>
            <w:r>
              <w:rPr>
                <w:rFonts w:asciiTheme="minorHAnsi" w:hAnsiTheme="minorHAnsi" w:cstheme="minorHAnsi"/>
                <w:sz w:val="22"/>
                <w:szCs w:val="22"/>
                <w:lang w:val="en-GB"/>
              </w:rPr>
              <w:t xml:space="preserve">Clare, </w:t>
            </w:r>
            <w:r w:rsidR="00302E6C" w:rsidRPr="00302E6C">
              <w:rPr>
                <w:rFonts w:asciiTheme="minorHAnsi" w:hAnsiTheme="minorHAnsi" w:cstheme="minorHAnsi"/>
                <w:sz w:val="22"/>
                <w:szCs w:val="22"/>
                <w:lang w:val="en-GB"/>
              </w:rPr>
              <w:t>Limerick</w:t>
            </w:r>
            <w:r>
              <w:rPr>
                <w:rFonts w:asciiTheme="minorHAnsi" w:hAnsiTheme="minorHAnsi" w:cstheme="minorHAnsi"/>
                <w:sz w:val="22"/>
                <w:szCs w:val="22"/>
                <w:lang w:val="en-GB"/>
              </w:rPr>
              <w:t xml:space="preserve">, </w:t>
            </w:r>
            <w:r w:rsidR="00302E6C" w:rsidRPr="00302E6C">
              <w:rPr>
                <w:rFonts w:asciiTheme="minorHAnsi" w:hAnsiTheme="minorHAnsi" w:cstheme="minorHAnsi"/>
                <w:sz w:val="22"/>
                <w:szCs w:val="22"/>
                <w:lang w:val="en-GB"/>
              </w:rPr>
              <w:t>North Tipperary</w:t>
            </w:r>
          </w:p>
        </w:tc>
        <w:tc>
          <w:tcPr>
            <w:tcW w:w="1985" w:type="dxa"/>
          </w:tcPr>
          <w:p w14:paraId="00E6AF44" w14:textId="77777777" w:rsidR="00302E6C" w:rsidRPr="00302E6C" w:rsidRDefault="00302E6C" w:rsidP="00302E6C">
            <w:pPr>
              <w:rPr>
                <w:rFonts w:asciiTheme="minorHAnsi" w:hAnsiTheme="minorHAnsi" w:cstheme="minorHAnsi"/>
                <w:sz w:val="22"/>
                <w:szCs w:val="22"/>
                <w:lang w:val="en-GB"/>
              </w:rPr>
            </w:pPr>
            <w:r w:rsidRPr="00302E6C">
              <w:rPr>
                <w:rFonts w:asciiTheme="minorHAnsi" w:eastAsia="Times New Roman" w:hAnsiTheme="minorHAnsi" w:cstheme="minorHAnsi"/>
                <w:sz w:val="22"/>
                <w:szCs w:val="22"/>
                <w:lang w:val="en-GB" w:eastAsia="en-IE"/>
              </w:rPr>
              <w:t>085 8083715</w:t>
            </w:r>
          </w:p>
        </w:tc>
        <w:tc>
          <w:tcPr>
            <w:tcW w:w="2268" w:type="dxa"/>
          </w:tcPr>
          <w:p w14:paraId="2CDE862B" w14:textId="0D228D4E" w:rsidR="00302E6C" w:rsidRPr="007E0F7E" w:rsidRDefault="00144583" w:rsidP="00302E6C">
            <w:pPr>
              <w:rPr>
                <w:rFonts w:asciiTheme="minorHAnsi" w:hAnsiTheme="minorHAnsi" w:cstheme="minorHAnsi"/>
                <w:color w:val="2E74B5" w:themeColor="accent1" w:themeShade="BF"/>
                <w:sz w:val="22"/>
                <w:szCs w:val="22"/>
                <w:lang w:val="en-GB"/>
              </w:rPr>
            </w:pPr>
            <w:hyperlink r:id="rId25" w:history="1">
              <w:r w:rsidR="00C7203D" w:rsidRPr="007E0F7E">
                <w:rPr>
                  <w:rStyle w:val="Hyperlink"/>
                  <w:rFonts w:asciiTheme="minorHAnsi" w:eastAsia="Times New Roman" w:hAnsiTheme="minorHAnsi" w:cstheme="minorHAnsi"/>
                  <w:color w:val="2E74B5" w:themeColor="accent1" w:themeShade="BF"/>
                  <w:sz w:val="22"/>
                  <w:szCs w:val="22"/>
                  <w:lang w:val="en-GB" w:eastAsia="en-IE"/>
                </w:rPr>
                <w:t>roconchuir@lawco.ie</w:t>
              </w:r>
            </w:hyperlink>
          </w:p>
        </w:tc>
      </w:tr>
      <w:tr w:rsidR="00302E6C" w:rsidRPr="00302E6C" w14:paraId="47E1C613" w14:textId="77777777" w:rsidTr="007E4A3B">
        <w:tc>
          <w:tcPr>
            <w:tcW w:w="2122" w:type="dxa"/>
          </w:tcPr>
          <w:p w14:paraId="46D1DBA0"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Ann Phelan</w:t>
            </w:r>
          </w:p>
        </w:tc>
        <w:tc>
          <w:tcPr>
            <w:tcW w:w="2976" w:type="dxa"/>
          </w:tcPr>
          <w:p w14:paraId="7BE3644F" w14:textId="0EEBD913"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Kilkenny, Waterford</w:t>
            </w:r>
            <w:r w:rsidR="007E4A3B">
              <w:rPr>
                <w:rFonts w:asciiTheme="minorHAnsi" w:hAnsiTheme="minorHAnsi" w:cstheme="minorHAnsi"/>
                <w:sz w:val="22"/>
                <w:szCs w:val="22"/>
                <w:lang w:val="en-GB"/>
              </w:rPr>
              <w:t>,</w:t>
            </w:r>
            <w:r w:rsidRPr="00302E6C">
              <w:rPr>
                <w:rFonts w:asciiTheme="minorHAnsi" w:hAnsiTheme="minorHAnsi" w:cstheme="minorHAnsi"/>
                <w:sz w:val="22"/>
                <w:szCs w:val="22"/>
                <w:lang w:val="en-GB"/>
              </w:rPr>
              <w:t xml:space="preserve"> Carlow Wexford</w:t>
            </w:r>
          </w:p>
        </w:tc>
        <w:tc>
          <w:tcPr>
            <w:tcW w:w="1985" w:type="dxa"/>
          </w:tcPr>
          <w:p w14:paraId="5D8C2D13"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eastAsia="en-IE"/>
              </w:rPr>
              <w:t>085 8084067</w:t>
            </w:r>
          </w:p>
        </w:tc>
        <w:tc>
          <w:tcPr>
            <w:tcW w:w="2268" w:type="dxa"/>
          </w:tcPr>
          <w:p w14:paraId="65AA0DD6" w14:textId="1D7155CA" w:rsidR="00302E6C" w:rsidRPr="007E0F7E" w:rsidRDefault="00144583" w:rsidP="00302E6C">
            <w:pPr>
              <w:rPr>
                <w:rFonts w:asciiTheme="minorHAnsi" w:hAnsiTheme="minorHAnsi" w:cstheme="minorHAnsi"/>
                <w:color w:val="2E74B5" w:themeColor="accent1" w:themeShade="BF"/>
                <w:sz w:val="22"/>
                <w:szCs w:val="22"/>
                <w:lang w:val="en-GB"/>
              </w:rPr>
            </w:pPr>
            <w:hyperlink r:id="rId26" w:history="1">
              <w:r w:rsidR="00C7203D" w:rsidRPr="007E0F7E">
                <w:rPr>
                  <w:rStyle w:val="Hyperlink"/>
                  <w:rFonts w:asciiTheme="minorHAnsi" w:hAnsiTheme="minorHAnsi" w:cstheme="minorHAnsi"/>
                  <w:color w:val="2E74B5" w:themeColor="accent1" w:themeShade="BF"/>
                  <w:sz w:val="22"/>
                  <w:szCs w:val="22"/>
                  <w:lang w:val="en-GB" w:eastAsia="en-IE"/>
                </w:rPr>
                <w:t>aphelan@lawco.ie</w:t>
              </w:r>
            </w:hyperlink>
          </w:p>
        </w:tc>
      </w:tr>
      <w:tr w:rsidR="00302E6C" w:rsidRPr="00302E6C" w14:paraId="3AF39247" w14:textId="77777777" w:rsidTr="007E4A3B">
        <w:tc>
          <w:tcPr>
            <w:tcW w:w="2122" w:type="dxa"/>
          </w:tcPr>
          <w:p w14:paraId="3B789FFE" w14:textId="35CEA3AE"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Jimmy McVeigh</w:t>
            </w:r>
          </w:p>
        </w:tc>
        <w:tc>
          <w:tcPr>
            <w:tcW w:w="2976" w:type="dxa"/>
          </w:tcPr>
          <w:p w14:paraId="1D9EABFE"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Donegal</w:t>
            </w:r>
          </w:p>
        </w:tc>
        <w:tc>
          <w:tcPr>
            <w:tcW w:w="1985" w:type="dxa"/>
          </w:tcPr>
          <w:p w14:paraId="6B38E525"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085 8085603</w:t>
            </w:r>
          </w:p>
        </w:tc>
        <w:tc>
          <w:tcPr>
            <w:tcW w:w="2268" w:type="dxa"/>
          </w:tcPr>
          <w:p w14:paraId="00BBAD4A" w14:textId="4CF9449C" w:rsidR="00302E6C" w:rsidRPr="007E0F7E" w:rsidRDefault="00144583" w:rsidP="00302E6C">
            <w:pPr>
              <w:rPr>
                <w:rFonts w:asciiTheme="minorHAnsi" w:hAnsiTheme="minorHAnsi" w:cstheme="minorHAnsi"/>
                <w:color w:val="2E74B5" w:themeColor="accent1" w:themeShade="BF"/>
                <w:sz w:val="22"/>
                <w:szCs w:val="22"/>
                <w:lang w:val="en-GB"/>
              </w:rPr>
            </w:pPr>
            <w:hyperlink r:id="rId27" w:history="1">
              <w:r w:rsidR="00C7203D" w:rsidRPr="007E0F7E">
                <w:rPr>
                  <w:rStyle w:val="Hyperlink"/>
                  <w:rFonts w:asciiTheme="minorHAnsi" w:hAnsiTheme="minorHAnsi" w:cstheme="minorHAnsi"/>
                  <w:color w:val="2E74B5" w:themeColor="accent1" w:themeShade="BF"/>
                  <w:sz w:val="22"/>
                  <w:szCs w:val="22"/>
                  <w:lang w:val="en-GB"/>
                </w:rPr>
                <w:t>jmcveigh@lawco.ie</w:t>
              </w:r>
            </w:hyperlink>
          </w:p>
        </w:tc>
      </w:tr>
      <w:tr w:rsidR="00302E6C" w:rsidRPr="00302E6C" w14:paraId="5710BA5D" w14:textId="77777777" w:rsidTr="007E4A3B">
        <w:tc>
          <w:tcPr>
            <w:tcW w:w="2122" w:type="dxa"/>
          </w:tcPr>
          <w:p w14:paraId="2D3F6F95" w14:textId="7BE3E27A"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Karen Kennedy</w:t>
            </w:r>
          </w:p>
        </w:tc>
        <w:tc>
          <w:tcPr>
            <w:tcW w:w="2976" w:type="dxa"/>
          </w:tcPr>
          <w:p w14:paraId="75A87880" w14:textId="03B4CE2B" w:rsidR="00302E6C" w:rsidRPr="00302E6C" w:rsidRDefault="007E4A3B" w:rsidP="00302E6C">
            <w:pPr>
              <w:rPr>
                <w:rFonts w:asciiTheme="minorHAnsi" w:hAnsiTheme="minorHAnsi" w:cstheme="minorHAnsi"/>
                <w:sz w:val="22"/>
                <w:szCs w:val="22"/>
                <w:lang w:val="en-GB"/>
              </w:rPr>
            </w:pPr>
            <w:r>
              <w:rPr>
                <w:rFonts w:asciiTheme="minorHAnsi" w:hAnsiTheme="minorHAnsi" w:cstheme="minorHAnsi"/>
                <w:bCs/>
                <w:sz w:val="22"/>
                <w:szCs w:val="22"/>
                <w:lang w:val="en-GB" w:eastAsia="en-IE"/>
              </w:rPr>
              <w:t xml:space="preserve">Sligo, Leitrim, </w:t>
            </w:r>
            <w:r w:rsidR="00302E6C" w:rsidRPr="00302E6C">
              <w:rPr>
                <w:rFonts w:asciiTheme="minorHAnsi" w:hAnsiTheme="minorHAnsi" w:cstheme="minorHAnsi"/>
                <w:bCs/>
                <w:sz w:val="22"/>
                <w:szCs w:val="22"/>
                <w:lang w:val="en-GB" w:eastAsia="en-IE"/>
              </w:rPr>
              <w:t>Longford</w:t>
            </w:r>
          </w:p>
        </w:tc>
        <w:tc>
          <w:tcPr>
            <w:tcW w:w="1985" w:type="dxa"/>
          </w:tcPr>
          <w:p w14:paraId="024C2A07" w14:textId="33335E6F" w:rsidR="00302E6C" w:rsidRPr="007E4A3B"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085 8085495</w:t>
            </w:r>
          </w:p>
        </w:tc>
        <w:tc>
          <w:tcPr>
            <w:tcW w:w="2268" w:type="dxa"/>
          </w:tcPr>
          <w:p w14:paraId="3EF4F967" w14:textId="22448E8A" w:rsidR="00302E6C" w:rsidRPr="007E0F7E" w:rsidRDefault="00144583" w:rsidP="00302E6C">
            <w:pPr>
              <w:rPr>
                <w:rFonts w:asciiTheme="minorHAnsi" w:eastAsia="Times New Roman" w:hAnsiTheme="minorHAnsi" w:cstheme="minorHAnsi"/>
                <w:color w:val="2E74B5" w:themeColor="accent1" w:themeShade="BF"/>
                <w:sz w:val="22"/>
                <w:szCs w:val="22"/>
                <w:lang w:val="en-GB"/>
              </w:rPr>
            </w:pPr>
            <w:hyperlink r:id="rId28" w:history="1">
              <w:r w:rsidR="007E0F7E" w:rsidRPr="007E0F7E">
                <w:rPr>
                  <w:rStyle w:val="Hyperlink"/>
                  <w:rFonts w:asciiTheme="minorHAnsi" w:hAnsiTheme="minorHAnsi" w:cstheme="minorHAnsi"/>
                  <w:color w:val="2E74B5" w:themeColor="accent1" w:themeShade="BF"/>
                  <w:sz w:val="22"/>
                  <w:szCs w:val="22"/>
                  <w:lang w:val="en-GB"/>
                </w:rPr>
                <w:t>kkennedy@lawco.ie</w:t>
              </w:r>
            </w:hyperlink>
          </w:p>
        </w:tc>
      </w:tr>
      <w:tr w:rsidR="00302E6C" w:rsidRPr="00302E6C" w14:paraId="148D3F42" w14:textId="77777777" w:rsidTr="007E4A3B">
        <w:tc>
          <w:tcPr>
            <w:tcW w:w="2122" w:type="dxa"/>
          </w:tcPr>
          <w:p w14:paraId="37CA5961" w14:textId="66AEBD03"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Gretta McCarron</w:t>
            </w:r>
          </w:p>
        </w:tc>
        <w:tc>
          <w:tcPr>
            <w:tcW w:w="2976" w:type="dxa"/>
          </w:tcPr>
          <w:p w14:paraId="68D39EAD" w14:textId="46E56929" w:rsidR="00302E6C" w:rsidRPr="00302E6C" w:rsidRDefault="007E4A3B" w:rsidP="00302E6C">
            <w:pPr>
              <w:rPr>
                <w:rFonts w:asciiTheme="minorHAnsi" w:hAnsiTheme="minorHAnsi" w:cstheme="minorHAnsi"/>
                <w:sz w:val="22"/>
                <w:szCs w:val="22"/>
                <w:lang w:val="en-GB"/>
              </w:rPr>
            </w:pPr>
            <w:r>
              <w:rPr>
                <w:rFonts w:asciiTheme="minorHAnsi" w:hAnsiTheme="minorHAnsi" w:cstheme="minorHAnsi"/>
                <w:sz w:val="22"/>
                <w:szCs w:val="22"/>
                <w:lang w:val="en-GB"/>
              </w:rPr>
              <w:t xml:space="preserve">Louth, Cavan, </w:t>
            </w:r>
            <w:r w:rsidR="00302E6C" w:rsidRPr="00302E6C">
              <w:rPr>
                <w:rFonts w:asciiTheme="minorHAnsi" w:hAnsiTheme="minorHAnsi" w:cstheme="minorHAnsi"/>
                <w:sz w:val="22"/>
                <w:szCs w:val="22"/>
                <w:lang w:val="en-GB"/>
              </w:rPr>
              <w:t>Monaghan</w:t>
            </w:r>
          </w:p>
        </w:tc>
        <w:tc>
          <w:tcPr>
            <w:tcW w:w="1985" w:type="dxa"/>
          </w:tcPr>
          <w:p w14:paraId="197B34C8" w14:textId="77777777" w:rsidR="00302E6C" w:rsidRPr="00302E6C" w:rsidRDefault="00302E6C" w:rsidP="00302E6C">
            <w:pPr>
              <w:rPr>
                <w:rFonts w:asciiTheme="minorHAnsi" w:eastAsia="Times New Roman" w:hAnsiTheme="minorHAnsi" w:cstheme="minorHAnsi"/>
                <w:sz w:val="22"/>
                <w:szCs w:val="22"/>
                <w:lang w:val="en-GB" w:eastAsia="en-IE"/>
              </w:rPr>
            </w:pPr>
            <w:r w:rsidRPr="00302E6C">
              <w:rPr>
                <w:rFonts w:asciiTheme="minorHAnsi" w:eastAsia="Times New Roman" w:hAnsiTheme="minorHAnsi" w:cstheme="minorHAnsi"/>
                <w:sz w:val="22"/>
                <w:szCs w:val="22"/>
                <w:lang w:val="en-GB" w:eastAsia="en-IE"/>
              </w:rPr>
              <w:t>085 8085756</w:t>
            </w:r>
          </w:p>
        </w:tc>
        <w:tc>
          <w:tcPr>
            <w:tcW w:w="2268" w:type="dxa"/>
          </w:tcPr>
          <w:p w14:paraId="26A49FA5" w14:textId="728C9CE5" w:rsidR="00302E6C" w:rsidRPr="007E0F7E" w:rsidRDefault="00144583" w:rsidP="00302E6C">
            <w:pPr>
              <w:rPr>
                <w:rFonts w:asciiTheme="minorHAnsi" w:eastAsia="Times New Roman" w:hAnsiTheme="minorHAnsi" w:cstheme="minorHAnsi"/>
                <w:color w:val="2E74B5" w:themeColor="accent1" w:themeShade="BF"/>
                <w:sz w:val="22"/>
                <w:szCs w:val="22"/>
                <w:lang w:val="en-GB"/>
              </w:rPr>
            </w:pPr>
            <w:hyperlink r:id="rId29" w:history="1">
              <w:r w:rsidR="00302E6C" w:rsidRPr="007E0F7E">
                <w:rPr>
                  <w:rFonts w:asciiTheme="minorHAnsi" w:eastAsia="Times New Roman" w:hAnsiTheme="minorHAnsi" w:cstheme="minorHAnsi"/>
                  <w:color w:val="2E74B5" w:themeColor="accent1" w:themeShade="BF"/>
                  <w:sz w:val="22"/>
                  <w:szCs w:val="22"/>
                  <w:u w:val="single"/>
                  <w:lang w:val="en-GB" w:eastAsia="en-IE"/>
                </w:rPr>
                <w:t>gmccarron@</w:t>
              </w:r>
              <w:r w:rsidR="007E0F7E" w:rsidRPr="007E0F7E">
                <w:rPr>
                  <w:rFonts w:asciiTheme="minorHAnsi" w:eastAsia="Times New Roman" w:hAnsiTheme="minorHAnsi" w:cstheme="minorHAnsi"/>
                  <w:color w:val="2E74B5" w:themeColor="accent1" w:themeShade="BF"/>
                  <w:sz w:val="22"/>
                  <w:szCs w:val="22"/>
                  <w:u w:val="single"/>
                  <w:lang w:val="en-GB" w:eastAsia="en-IE"/>
                </w:rPr>
                <w:t>lawco</w:t>
              </w:r>
              <w:r w:rsidR="00302E6C" w:rsidRPr="007E0F7E">
                <w:rPr>
                  <w:rFonts w:asciiTheme="minorHAnsi" w:eastAsia="Times New Roman" w:hAnsiTheme="minorHAnsi" w:cstheme="minorHAnsi"/>
                  <w:color w:val="2E74B5" w:themeColor="accent1" w:themeShade="BF"/>
                  <w:sz w:val="22"/>
                  <w:szCs w:val="22"/>
                  <w:u w:val="single"/>
                  <w:lang w:val="en-GB" w:eastAsia="en-IE"/>
                </w:rPr>
                <w:t>.ie</w:t>
              </w:r>
            </w:hyperlink>
          </w:p>
        </w:tc>
      </w:tr>
      <w:tr w:rsidR="00302E6C" w:rsidRPr="00302E6C" w14:paraId="02975148" w14:textId="77777777" w:rsidTr="007E4A3B">
        <w:tc>
          <w:tcPr>
            <w:tcW w:w="2122" w:type="dxa"/>
          </w:tcPr>
          <w:p w14:paraId="36B9763D" w14:textId="0ACAB23F" w:rsidR="00302E6C" w:rsidRPr="00302E6C" w:rsidRDefault="007E0F7E" w:rsidP="00302E6C">
            <w:pPr>
              <w:rPr>
                <w:rFonts w:asciiTheme="minorHAnsi" w:hAnsiTheme="minorHAnsi" w:cstheme="minorHAnsi"/>
                <w:sz w:val="22"/>
                <w:szCs w:val="22"/>
                <w:lang w:val="en-GB"/>
              </w:rPr>
            </w:pPr>
            <w:r>
              <w:rPr>
                <w:rFonts w:asciiTheme="minorHAnsi" w:hAnsiTheme="minorHAnsi" w:cstheme="minorHAnsi"/>
                <w:sz w:val="22"/>
                <w:szCs w:val="22"/>
                <w:lang w:val="en-GB"/>
              </w:rPr>
              <w:t>Basil Mannion</w:t>
            </w:r>
          </w:p>
        </w:tc>
        <w:tc>
          <w:tcPr>
            <w:tcW w:w="2976" w:type="dxa"/>
          </w:tcPr>
          <w:p w14:paraId="03F9CDD7" w14:textId="5516E6E0" w:rsidR="00302E6C" w:rsidRPr="00302E6C" w:rsidRDefault="007E4A3B" w:rsidP="00302E6C">
            <w:pPr>
              <w:rPr>
                <w:rFonts w:asciiTheme="minorHAnsi" w:hAnsiTheme="minorHAnsi" w:cstheme="minorHAnsi"/>
                <w:sz w:val="22"/>
                <w:szCs w:val="22"/>
                <w:lang w:val="en-GB"/>
              </w:rPr>
            </w:pPr>
            <w:r>
              <w:rPr>
                <w:rFonts w:asciiTheme="minorHAnsi" w:hAnsiTheme="minorHAnsi" w:cstheme="minorHAnsi"/>
                <w:sz w:val="22"/>
                <w:szCs w:val="22"/>
                <w:lang w:val="en-GB"/>
              </w:rPr>
              <w:t xml:space="preserve">Offaly, Westmeath, </w:t>
            </w:r>
            <w:r w:rsidR="00302E6C" w:rsidRPr="00302E6C">
              <w:rPr>
                <w:rFonts w:asciiTheme="minorHAnsi" w:hAnsiTheme="minorHAnsi" w:cstheme="minorHAnsi"/>
                <w:sz w:val="22"/>
                <w:szCs w:val="22"/>
                <w:lang w:val="en-GB"/>
              </w:rPr>
              <w:t>Laois</w:t>
            </w:r>
          </w:p>
        </w:tc>
        <w:tc>
          <w:tcPr>
            <w:tcW w:w="1985" w:type="dxa"/>
          </w:tcPr>
          <w:p w14:paraId="215A761E" w14:textId="77777777" w:rsidR="00302E6C" w:rsidRPr="00302E6C" w:rsidRDefault="00302E6C" w:rsidP="00302E6C">
            <w:pPr>
              <w:rPr>
                <w:rFonts w:asciiTheme="minorHAnsi" w:eastAsia="Calibri" w:hAnsiTheme="minorHAnsi" w:cstheme="minorHAnsi"/>
                <w:sz w:val="22"/>
                <w:szCs w:val="22"/>
                <w:lang w:val="en-GB" w:eastAsia="en-IE"/>
              </w:rPr>
            </w:pPr>
            <w:r w:rsidRPr="00302E6C">
              <w:rPr>
                <w:rFonts w:asciiTheme="minorHAnsi" w:eastAsia="Calibri" w:hAnsiTheme="minorHAnsi" w:cstheme="minorHAnsi"/>
                <w:sz w:val="22"/>
                <w:szCs w:val="22"/>
                <w:lang w:val="en-GB" w:eastAsia="en-IE"/>
              </w:rPr>
              <w:t>086 8599514</w:t>
            </w:r>
          </w:p>
        </w:tc>
        <w:tc>
          <w:tcPr>
            <w:tcW w:w="2268" w:type="dxa"/>
          </w:tcPr>
          <w:p w14:paraId="26721B8A" w14:textId="51528D25" w:rsidR="00302E6C" w:rsidRPr="007E0F7E" w:rsidRDefault="00144583" w:rsidP="00302E6C">
            <w:pPr>
              <w:rPr>
                <w:rFonts w:asciiTheme="minorHAnsi" w:hAnsiTheme="minorHAnsi" w:cstheme="minorHAnsi"/>
                <w:color w:val="2E74B5" w:themeColor="accent1" w:themeShade="BF"/>
                <w:sz w:val="22"/>
                <w:szCs w:val="22"/>
                <w:lang w:val="en-GB"/>
              </w:rPr>
            </w:pPr>
            <w:hyperlink r:id="rId30" w:history="1">
              <w:r w:rsidR="007E0F7E" w:rsidRPr="007E0F7E">
                <w:rPr>
                  <w:rStyle w:val="Hyperlink"/>
                  <w:rFonts w:asciiTheme="minorHAnsi" w:eastAsia="Calibri" w:hAnsiTheme="minorHAnsi" w:cstheme="minorHAnsi"/>
                  <w:color w:val="2E74B5" w:themeColor="accent1" w:themeShade="BF"/>
                  <w:sz w:val="22"/>
                  <w:szCs w:val="22"/>
                  <w:lang w:val="en-GB" w:eastAsia="en-IE"/>
                </w:rPr>
                <w:t>bmannion@lawco.ie</w:t>
              </w:r>
            </w:hyperlink>
          </w:p>
        </w:tc>
      </w:tr>
      <w:tr w:rsidR="00302E6C" w:rsidRPr="00302E6C" w14:paraId="76C48479" w14:textId="77777777" w:rsidTr="007E4A3B">
        <w:tc>
          <w:tcPr>
            <w:tcW w:w="2122" w:type="dxa"/>
          </w:tcPr>
          <w:p w14:paraId="0215E9F6" w14:textId="3E7606C2"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 xml:space="preserve">Mick Kane </w:t>
            </w:r>
          </w:p>
        </w:tc>
        <w:tc>
          <w:tcPr>
            <w:tcW w:w="2976" w:type="dxa"/>
          </w:tcPr>
          <w:p w14:paraId="1DBD3BB1"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Mayo, North Roscommon</w:t>
            </w:r>
          </w:p>
        </w:tc>
        <w:tc>
          <w:tcPr>
            <w:tcW w:w="1985" w:type="dxa"/>
          </w:tcPr>
          <w:p w14:paraId="7FA7BE0C" w14:textId="77777777" w:rsidR="00302E6C" w:rsidRPr="00302E6C" w:rsidRDefault="00302E6C" w:rsidP="00302E6C">
            <w:pPr>
              <w:rPr>
                <w:rFonts w:asciiTheme="minorHAnsi" w:eastAsia="Calibri" w:hAnsiTheme="minorHAnsi" w:cstheme="minorHAnsi"/>
                <w:sz w:val="22"/>
                <w:szCs w:val="22"/>
                <w:lang w:val="en-GB" w:eastAsia="en-IE"/>
              </w:rPr>
            </w:pPr>
            <w:r w:rsidRPr="00302E6C">
              <w:rPr>
                <w:rFonts w:asciiTheme="minorHAnsi" w:hAnsiTheme="minorHAnsi" w:cstheme="minorHAnsi"/>
                <w:bCs/>
                <w:iCs/>
                <w:sz w:val="22"/>
                <w:szCs w:val="22"/>
                <w:lang w:val="en-GB"/>
              </w:rPr>
              <w:t>085 8083064</w:t>
            </w:r>
          </w:p>
        </w:tc>
        <w:tc>
          <w:tcPr>
            <w:tcW w:w="2268" w:type="dxa"/>
          </w:tcPr>
          <w:p w14:paraId="6132D93B" w14:textId="711A3C3B" w:rsidR="00302E6C" w:rsidRPr="007E0F7E" w:rsidRDefault="00144583" w:rsidP="00302E6C">
            <w:pPr>
              <w:rPr>
                <w:rFonts w:asciiTheme="minorHAnsi" w:hAnsiTheme="minorHAnsi" w:cstheme="minorHAnsi"/>
                <w:color w:val="2E74B5" w:themeColor="accent1" w:themeShade="BF"/>
                <w:sz w:val="22"/>
                <w:szCs w:val="22"/>
                <w:lang w:val="en-GB"/>
              </w:rPr>
            </w:pPr>
            <w:hyperlink r:id="rId31" w:history="1">
              <w:r w:rsidR="007E0F7E" w:rsidRPr="007E0F7E">
                <w:rPr>
                  <w:rStyle w:val="Hyperlink"/>
                  <w:rFonts w:asciiTheme="minorHAnsi" w:hAnsiTheme="minorHAnsi" w:cstheme="minorHAnsi"/>
                  <w:color w:val="2E74B5" w:themeColor="accent1" w:themeShade="BF"/>
                  <w:sz w:val="22"/>
                  <w:szCs w:val="22"/>
                  <w:lang w:val="en-GB"/>
                </w:rPr>
                <w:t>mkane@lawco.ie</w:t>
              </w:r>
            </w:hyperlink>
            <w:r w:rsidR="00302E6C" w:rsidRPr="007E0F7E">
              <w:rPr>
                <w:rFonts w:asciiTheme="minorHAnsi" w:hAnsiTheme="minorHAnsi" w:cstheme="minorHAnsi"/>
                <w:color w:val="2E74B5" w:themeColor="accent1" w:themeShade="BF"/>
                <w:sz w:val="22"/>
                <w:szCs w:val="22"/>
                <w:lang w:val="en-GB"/>
              </w:rPr>
              <w:t xml:space="preserve"> </w:t>
            </w:r>
          </w:p>
        </w:tc>
      </w:tr>
      <w:tr w:rsidR="00302E6C" w:rsidRPr="00302E6C" w14:paraId="58C4705A" w14:textId="77777777" w:rsidTr="007E4A3B">
        <w:tc>
          <w:tcPr>
            <w:tcW w:w="2122" w:type="dxa"/>
          </w:tcPr>
          <w:p w14:paraId="6C1B0034" w14:textId="462D3408"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Bláithín Ní Ainín</w:t>
            </w:r>
          </w:p>
        </w:tc>
        <w:tc>
          <w:tcPr>
            <w:tcW w:w="2976" w:type="dxa"/>
          </w:tcPr>
          <w:p w14:paraId="62E3BA9B"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Kerry</w:t>
            </w:r>
          </w:p>
        </w:tc>
        <w:tc>
          <w:tcPr>
            <w:tcW w:w="1985" w:type="dxa"/>
          </w:tcPr>
          <w:p w14:paraId="557AC5EB" w14:textId="77777777" w:rsidR="00302E6C" w:rsidRPr="00302E6C" w:rsidRDefault="00302E6C" w:rsidP="00302E6C">
            <w:pPr>
              <w:rPr>
                <w:rFonts w:asciiTheme="minorHAnsi" w:hAnsiTheme="minorHAnsi" w:cstheme="minorHAnsi"/>
                <w:sz w:val="22"/>
                <w:szCs w:val="22"/>
                <w:lang w:val="en-GB" w:eastAsia="en-IE"/>
              </w:rPr>
            </w:pPr>
            <w:r w:rsidRPr="00302E6C">
              <w:rPr>
                <w:rFonts w:asciiTheme="minorHAnsi" w:hAnsiTheme="minorHAnsi" w:cstheme="minorHAnsi"/>
                <w:sz w:val="22"/>
                <w:szCs w:val="22"/>
                <w:lang w:val="en-GB" w:eastAsia="en-IE"/>
              </w:rPr>
              <w:t>085 8083716</w:t>
            </w:r>
          </w:p>
        </w:tc>
        <w:tc>
          <w:tcPr>
            <w:tcW w:w="2268" w:type="dxa"/>
          </w:tcPr>
          <w:p w14:paraId="62079AA4" w14:textId="4A84F517" w:rsidR="00302E6C" w:rsidRPr="007E0F7E" w:rsidRDefault="00144583" w:rsidP="00302E6C">
            <w:pPr>
              <w:rPr>
                <w:rFonts w:asciiTheme="minorHAnsi" w:hAnsiTheme="minorHAnsi" w:cstheme="minorHAnsi"/>
                <w:color w:val="2E74B5" w:themeColor="accent1" w:themeShade="BF"/>
                <w:sz w:val="22"/>
                <w:szCs w:val="22"/>
                <w:lang w:val="en-GB"/>
              </w:rPr>
            </w:pPr>
            <w:hyperlink r:id="rId32" w:history="1">
              <w:r w:rsidR="007E0F7E" w:rsidRPr="007E0F7E">
                <w:rPr>
                  <w:rStyle w:val="Hyperlink"/>
                  <w:rFonts w:asciiTheme="minorHAnsi" w:hAnsiTheme="minorHAnsi" w:cstheme="minorHAnsi"/>
                  <w:color w:val="2E74B5" w:themeColor="accent1" w:themeShade="BF"/>
                  <w:sz w:val="22"/>
                  <w:szCs w:val="22"/>
                  <w:lang w:val="en-GB"/>
                </w:rPr>
                <w:t>bniainin@lawco.ie</w:t>
              </w:r>
            </w:hyperlink>
            <w:r w:rsidR="00302E6C" w:rsidRPr="007E0F7E">
              <w:rPr>
                <w:rFonts w:asciiTheme="minorHAnsi" w:hAnsiTheme="minorHAnsi" w:cstheme="minorHAnsi"/>
                <w:color w:val="2E74B5" w:themeColor="accent1" w:themeShade="BF"/>
                <w:sz w:val="22"/>
                <w:szCs w:val="22"/>
                <w:lang w:val="en-GB"/>
              </w:rPr>
              <w:t xml:space="preserve"> </w:t>
            </w:r>
          </w:p>
        </w:tc>
      </w:tr>
      <w:tr w:rsidR="00302E6C" w:rsidRPr="00302E6C" w14:paraId="34AE6838" w14:textId="77777777" w:rsidTr="007E4A3B">
        <w:tc>
          <w:tcPr>
            <w:tcW w:w="2122" w:type="dxa"/>
          </w:tcPr>
          <w:p w14:paraId="03170052" w14:textId="51991810" w:rsidR="00302E6C" w:rsidRPr="00302E6C" w:rsidRDefault="007E4A3B" w:rsidP="00302E6C">
            <w:pPr>
              <w:rPr>
                <w:rFonts w:asciiTheme="minorHAnsi" w:hAnsiTheme="minorHAnsi" w:cstheme="minorHAnsi"/>
                <w:sz w:val="22"/>
                <w:szCs w:val="22"/>
                <w:lang w:val="en-GB"/>
              </w:rPr>
            </w:pPr>
            <w:r>
              <w:rPr>
                <w:rFonts w:asciiTheme="minorHAnsi" w:hAnsiTheme="minorHAnsi" w:cstheme="minorHAnsi"/>
                <w:sz w:val="22"/>
                <w:szCs w:val="22"/>
                <w:lang w:val="en-GB"/>
              </w:rPr>
              <w:t>Sheevaun Thompson</w:t>
            </w:r>
          </w:p>
        </w:tc>
        <w:tc>
          <w:tcPr>
            <w:tcW w:w="2976" w:type="dxa"/>
          </w:tcPr>
          <w:p w14:paraId="2473F22D" w14:textId="77777777" w:rsidR="00302E6C" w:rsidRPr="00302E6C" w:rsidRDefault="00302E6C" w:rsidP="00302E6C">
            <w:pPr>
              <w:rPr>
                <w:rFonts w:asciiTheme="minorHAnsi" w:hAnsiTheme="minorHAnsi" w:cstheme="minorHAnsi"/>
                <w:sz w:val="22"/>
                <w:szCs w:val="22"/>
                <w:lang w:val="en-GB"/>
              </w:rPr>
            </w:pPr>
            <w:r w:rsidRPr="00302E6C">
              <w:rPr>
                <w:rFonts w:asciiTheme="minorHAnsi" w:hAnsiTheme="minorHAnsi" w:cstheme="minorHAnsi"/>
                <w:sz w:val="22"/>
                <w:szCs w:val="22"/>
                <w:lang w:val="en-GB"/>
              </w:rPr>
              <w:t>South Tipperary</w:t>
            </w:r>
          </w:p>
        </w:tc>
        <w:tc>
          <w:tcPr>
            <w:tcW w:w="1985" w:type="dxa"/>
          </w:tcPr>
          <w:p w14:paraId="0F1E7E85" w14:textId="50B026C9" w:rsidR="00302E6C" w:rsidRPr="007E4A3B" w:rsidRDefault="007E4A3B" w:rsidP="00302E6C">
            <w:pPr>
              <w:rPr>
                <w:rFonts w:ascii="Calibri" w:hAnsi="Calibri" w:cs="Calibri"/>
                <w:color w:val="1F4E79" w:themeColor="accent1" w:themeShade="80"/>
                <w:sz w:val="22"/>
                <w:szCs w:val="22"/>
                <w:lang w:val="en-GB" w:eastAsia="en-IE"/>
              </w:rPr>
            </w:pPr>
            <w:r w:rsidRPr="007E4A3B">
              <w:rPr>
                <w:rFonts w:ascii="Calibri" w:hAnsi="Calibri" w:cs="Calibri"/>
                <w:sz w:val="22"/>
                <w:szCs w:val="22"/>
                <w:lang w:val="en-GB" w:eastAsia="en-IE"/>
              </w:rPr>
              <w:t>087 2436804</w:t>
            </w:r>
          </w:p>
        </w:tc>
        <w:tc>
          <w:tcPr>
            <w:tcW w:w="2268" w:type="dxa"/>
          </w:tcPr>
          <w:p w14:paraId="1FE87A74" w14:textId="55ADD780" w:rsidR="00302E6C" w:rsidRPr="007E0F7E" w:rsidRDefault="00144583" w:rsidP="00302E6C">
            <w:pPr>
              <w:rPr>
                <w:rFonts w:asciiTheme="minorHAnsi" w:hAnsiTheme="minorHAnsi" w:cstheme="minorHAnsi"/>
                <w:color w:val="2E74B5" w:themeColor="accent1" w:themeShade="BF"/>
                <w:sz w:val="22"/>
                <w:szCs w:val="22"/>
                <w:lang w:val="en-GB"/>
              </w:rPr>
            </w:pPr>
            <w:hyperlink r:id="rId33" w:history="1">
              <w:r w:rsidR="007E0F7E" w:rsidRPr="007E0F7E">
                <w:rPr>
                  <w:rStyle w:val="Hyperlink"/>
                  <w:rFonts w:asciiTheme="minorHAnsi" w:hAnsiTheme="minorHAnsi" w:cstheme="minorHAnsi"/>
                  <w:color w:val="2E74B5" w:themeColor="accent1" w:themeShade="BF"/>
                  <w:sz w:val="22"/>
                  <w:szCs w:val="22"/>
                  <w:lang w:val="en-GB"/>
                </w:rPr>
                <w:t>sthompson@lawco.ie</w:t>
              </w:r>
            </w:hyperlink>
            <w:r w:rsidR="007E4A3B" w:rsidRPr="007E0F7E">
              <w:rPr>
                <w:rFonts w:asciiTheme="minorHAnsi" w:hAnsiTheme="minorHAnsi" w:cstheme="minorHAnsi"/>
                <w:color w:val="2E74B5" w:themeColor="accent1" w:themeShade="BF"/>
                <w:sz w:val="22"/>
                <w:szCs w:val="22"/>
                <w:lang w:val="en-GB"/>
              </w:rPr>
              <w:t xml:space="preserve"> </w:t>
            </w:r>
          </w:p>
        </w:tc>
      </w:tr>
    </w:tbl>
    <w:p w14:paraId="1A8F2BDD" w14:textId="138B0FF2" w:rsidR="00537532" w:rsidRPr="00302E6C" w:rsidRDefault="00537532" w:rsidP="00302E6C"/>
    <w:sectPr w:rsidR="00537532" w:rsidRPr="00302E6C" w:rsidSect="001C15DF">
      <w:headerReference w:type="even" r:id="rId34"/>
      <w:headerReference w:type="default" r:id="rId35"/>
      <w:footerReference w:type="default" r:id="rId36"/>
      <w:headerReference w:type="first" r:id="rId37"/>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45732" w14:textId="77777777" w:rsidR="00144583" w:rsidRDefault="00144583" w:rsidP="002E37C7">
      <w:pPr>
        <w:spacing w:after="0" w:line="240" w:lineRule="auto"/>
      </w:pPr>
      <w:r>
        <w:separator/>
      </w:r>
    </w:p>
  </w:endnote>
  <w:endnote w:type="continuationSeparator" w:id="0">
    <w:p w14:paraId="07D36763" w14:textId="77777777" w:rsidR="00144583" w:rsidRDefault="00144583" w:rsidP="002E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418921"/>
      <w:docPartObj>
        <w:docPartGallery w:val="Page Numbers (Bottom of Page)"/>
        <w:docPartUnique/>
      </w:docPartObj>
    </w:sdtPr>
    <w:sdtEndPr>
      <w:rPr>
        <w:noProof/>
      </w:rPr>
    </w:sdtEndPr>
    <w:sdtContent>
      <w:p w14:paraId="50D7D14D" w14:textId="2740AB88" w:rsidR="00B74DB6" w:rsidRDefault="00B74DB6" w:rsidP="001A5AE3">
        <w:pPr>
          <w:pStyle w:val="Footer"/>
          <w:jc w:val="right"/>
        </w:pPr>
        <w:r>
          <w:fldChar w:fldCharType="begin"/>
        </w:r>
        <w:r>
          <w:instrText xml:space="preserve"> PAGE   \* MERGEFORMAT </w:instrText>
        </w:r>
        <w:r>
          <w:fldChar w:fldCharType="separate"/>
        </w:r>
        <w:r w:rsidR="00FD7D9E">
          <w:rPr>
            <w:noProof/>
          </w:rPr>
          <w:t>9</w:t>
        </w:r>
        <w:r>
          <w:rPr>
            <w:noProof/>
          </w:rPr>
          <w:fldChar w:fldCharType="end"/>
        </w:r>
      </w:p>
    </w:sdtContent>
  </w:sdt>
  <w:p w14:paraId="24CD454B" w14:textId="5C9E0BD6" w:rsidR="00B74DB6" w:rsidRDefault="00B74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2FF7D" w14:textId="77777777" w:rsidR="00144583" w:rsidRDefault="00144583" w:rsidP="002E37C7">
      <w:pPr>
        <w:spacing w:after="0" w:line="240" w:lineRule="auto"/>
      </w:pPr>
      <w:r>
        <w:separator/>
      </w:r>
    </w:p>
  </w:footnote>
  <w:footnote w:type="continuationSeparator" w:id="0">
    <w:p w14:paraId="022DD275" w14:textId="77777777" w:rsidR="00144583" w:rsidRDefault="00144583" w:rsidP="002E37C7">
      <w:pPr>
        <w:spacing w:after="0" w:line="240" w:lineRule="auto"/>
      </w:pPr>
      <w:r>
        <w:continuationSeparator/>
      </w:r>
    </w:p>
  </w:footnote>
  <w:footnote w:id="1">
    <w:p w14:paraId="07C4D78E" w14:textId="77777777" w:rsidR="00B74DB6" w:rsidRPr="001A14CC" w:rsidRDefault="00B74DB6" w:rsidP="00302E6C">
      <w:pPr>
        <w:pStyle w:val="ListParagraph"/>
        <w:jc w:val="both"/>
        <w:rPr>
          <w:rFonts w:ascii="Calibri" w:hAnsi="Calibri" w:cs="Arial"/>
          <w:sz w:val="18"/>
          <w:szCs w:val="18"/>
        </w:rPr>
      </w:pPr>
      <w:r w:rsidRPr="001A14CC">
        <w:rPr>
          <w:rStyle w:val="FootnoteReference"/>
          <w:sz w:val="18"/>
          <w:szCs w:val="18"/>
        </w:rPr>
        <w:footnoteRef/>
      </w:r>
      <w:r w:rsidRPr="001A14CC">
        <w:rPr>
          <w:sz w:val="18"/>
          <w:szCs w:val="18"/>
        </w:rPr>
        <w:t xml:space="preserve"> A selected number of water bodies are set out in the River Basin Management Plan as </w:t>
      </w:r>
      <w:r w:rsidRPr="001A14CC">
        <w:rPr>
          <w:rFonts w:ascii="Calibri" w:hAnsi="Calibri" w:cs="Arial"/>
          <w:sz w:val="18"/>
          <w:szCs w:val="18"/>
        </w:rPr>
        <w:t xml:space="preserve">Recommended Areas for Action.  </w:t>
      </w:r>
      <w:hyperlink r:id="rId1" w:history="1">
        <w:r w:rsidRPr="001A14CC">
          <w:rPr>
            <w:rStyle w:val="Hyperlink"/>
            <w:rFonts w:ascii="Calibri" w:hAnsi="Calibri" w:cs="Arial"/>
            <w:sz w:val="18"/>
            <w:szCs w:val="18"/>
          </w:rPr>
          <w:t>http://watersandcommunities.ie/areas-for-action/</w:t>
        </w:r>
      </w:hyperlink>
      <w:r w:rsidRPr="001A14CC">
        <w:rPr>
          <w:rFonts w:ascii="Calibri" w:hAnsi="Calibri" w:cs="Arial"/>
          <w:sz w:val="18"/>
          <w:szCs w:val="18"/>
        </w:rPr>
        <w:t xml:space="preserve">   </w:t>
      </w:r>
    </w:p>
    <w:p w14:paraId="258E18FC" w14:textId="77777777" w:rsidR="00B74DB6" w:rsidRDefault="00B74DB6" w:rsidP="00302E6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86DA" w14:textId="44ECA7FD" w:rsidR="00B74DB6" w:rsidRDefault="00B74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ADCE" w14:textId="45F56349" w:rsidR="00B74DB6" w:rsidRDefault="00B74DB6">
    <w:pPr>
      <w:pStyle w:val="Header"/>
    </w:pPr>
    <w:r>
      <w:rPr>
        <w:rFonts w:ascii="Arial" w:hAnsi="Arial"/>
        <w:noProof/>
        <w:lang w:eastAsia="en-IE"/>
      </w:rPr>
      <w:drawing>
        <wp:anchor distT="0" distB="0" distL="114300" distR="114300" simplePos="0" relativeHeight="251659264" behindDoc="1" locked="0" layoutInCell="1" allowOverlap="1" wp14:anchorId="093B44CC" wp14:editId="41CB0713">
          <wp:simplePos x="0" y="0"/>
          <wp:positionH relativeFrom="column">
            <wp:posOffset>-927100</wp:posOffset>
          </wp:positionH>
          <wp:positionV relativeFrom="paragraph">
            <wp:posOffset>-424180</wp:posOffset>
          </wp:positionV>
          <wp:extent cx="7555865" cy="11258550"/>
          <wp:effectExtent l="0" t="0" r="698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s&amp;Communities_LET.pdf"/>
                  <pic:cNvPicPr/>
                </pic:nvPicPr>
                <pic:blipFill>
                  <a:blip r:embed="rId1">
                    <a:extLst>
                      <a:ext uri="{28A0092B-C50C-407E-A947-70E740481C1C}">
                        <a14:useLocalDpi xmlns:a14="http://schemas.microsoft.com/office/drawing/2010/main" val="0"/>
                      </a:ext>
                    </a:extLst>
                  </a:blip>
                  <a:stretch>
                    <a:fillRect/>
                  </a:stretch>
                </pic:blipFill>
                <pic:spPr>
                  <a:xfrm>
                    <a:off x="0" y="0"/>
                    <a:ext cx="7555865" cy="11258550"/>
                  </a:xfrm>
                  <a:prstGeom prst="rect">
                    <a:avLst/>
                  </a:prstGeom>
                </pic:spPr>
              </pic:pic>
            </a:graphicData>
          </a:graphic>
          <wp14:sizeRelH relativeFrom="page">
            <wp14:pctWidth>0</wp14:pctWidth>
          </wp14:sizeRelH>
          <wp14:sizeRelV relativeFrom="page">
            <wp14:pctHeight>0</wp14:pctHeight>
          </wp14:sizeRelV>
        </wp:anchor>
      </w:drawing>
    </w:r>
  </w:p>
  <w:p w14:paraId="6D938097" w14:textId="77777777" w:rsidR="00B74DB6" w:rsidRDefault="00B74D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0692A" w14:textId="3E57AF4B" w:rsidR="00B74DB6" w:rsidRDefault="00B74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705"/>
    <w:multiLevelType w:val="multilevel"/>
    <w:tmpl w:val="94A89F72"/>
    <w:lvl w:ilvl="0">
      <w:start w:val="6"/>
      <w:numFmt w:val="decimal"/>
      <w:lvlText w:val="%1"/>
      <w:lvlJc w:val="left"/>
      <w:pPr>
        <w:ind w:left="284" w:hanging="360"/>
      </w:pPr>
      <w:rPr>
        <w:rFonts w:hint="default"/>
      </w:rPr>
    </w:lvl>
    <w:lvl w:ilvl="1">
      <w:start w:val="2"/>
      <w:numFmt w:val="decimal"/>
      <w:lvlText w:val="%1.%2"/>
      <w:lvlJc w:val="left"/>
      <w:pPr>
        <w:ind w:left="284" w:hanging="360"/>
      </w:pPr>
      <w:rPr>
        <w:rFonts w:hint="default"/>
      </w:rPr>
    </w:lvl>
    <w:lvl w:ilvl="2">
      <w:start w:val="1"/>
      <w:numFmt w:val="decimal"/>
      <w:lvlText w:val="%1.%2.%3"/>
      <w:lvlJc w:val="left"/>
      <w:pPr>
        <w:ind w:left="644" w:hanging="720"/>
      </w:pPr>
      <w:rPr>
        <w:rFonts w:hint="default"/>
      </w:rPr>
    </w:lvl>
    <w:lvl w:ilvl="3">
      <w:start w:val="1"/>
      <w:numFmt w:val="decimal"/>
      <w:lvlText w:val="%1.%2.%3.%4"/>
      <w:lvlJc w:val="left"/>
      <w:pPr>
        <w:ind w:left="644" w:hanging="720"/>
      </w:pPr>
      <w:rPr>
        <w:rFonts w:hint="default"/>
      </w:rPr>
    </w:lvl>
    <w:lvl w:ilvl="4">
      <w:start w:val="1"/>
      <w:numFmt w:val="decimal"/>
      <w:lvlText w:val="%1.%2.%3.%4.%5"/>
      <w:lvlJc w:val="left"/>
      <w:pPr>
        <w:ind w:left="1004" w:hanging="1080"/>
      </w:pPr>
      <w:rPr>
        <w:rFonts w:hint="default"/>
      </w:rPr>
    </w:lvl>
    <w:lvl w:ilvl="5">
      <w:start w:val="1"/>
      <w:numFmt w:val="decimal"/>
      <w:lvlText w:val="%1.%2.%3.%4.%5.%6"/>
      <w:lvlJc w:val="left"/>
      <w:pPr>
        <w:ind w:left="1004" w:hanging="1080"/>
      </w:pPr>
      <w:rPr>
        <w:rFonts w:hint="default"/>
      </w:rPr>
    </w:lvl>
    <w:lvl w:ilvl="6">
      <w:start w:val="1"/>
      <w:numFmt w:val="decimal"/>
      <w:lvlText w:val="%1.%2.%3.%4.%5.%6.%7"/>
      <w:lvlJc w:val="left"/>
      <w:pPr>
        <w:ind w:left="1364" w:hanging="1440"/>
      </w:pPr>
      <w:rPr>
        <w:rFonts w:hint="default"/>
      </w:rPr>
    </w:lvl>
    <w:lvl w:ilvl="7">
      <w:start w:val="1"/>
      <w:numFmt w:val="decimal"/>
      <w:lvlText w:val="%1.%2.%3.%4.%5.%6.%7.%8"/>
      <w:lvlJc w:val="left"/>
      <w:pPr>
        <w:ind w:left="1364" w:hanging="1440"/>
      </w:pPr>
      <w:rPr>
        <w:rFonts w:hint="default"/>
      </w:rPr>
    </w:lvl>
    <w:lvl w:ilvl="8">
      <w:start w:val="1"/>
      <w:numFmt w:val="decimal"/>
      <w:lvlText w:val="%1.%2.%3.%4.%5.%6.%7.%8.%9"/>
      <w:lvlJc w:val="left"/>
      <w:pPr>
        <w:ind w:left="1724" w:hanging="1800"/>
      </w:pPr>
      <w:rPr>
        <w:rFonts w:hint="default"/>
      </w:rPr>
    </w:lvl>
  </w:abstractNum>
  <w:abstractNum w:abstractNumId="1" w15:restartNumberingAfterBreak="0">
    <w:nsid w:val="12201799"/>
    <w:multiLevelType w:val="hybridMultilevel"/>
    <w:tmpl w:val="764261F6"/>
    <w:lvl w:ilvl="0" w:tplc="FA982016">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B55617"/>
    <w:multiLevelType w:val="hybridMultilevel"/>
    <w:tmpl w:val="32207226"/>
    <w:lvl w:ilvl="0" w:tplc="2990FDD4">
      <w:start w:val="1"/>
      <w:numFmt w:val="decimal"/>
      <w:lvlText w:val="%1."/>
      <w:lvlJc w:val="left"/>
      <w:pPr>
        <w:ind w:left="1080" w:hanging="360"/>
      </w:pPr>
      <w:rPr>
        <w:rFonts w:ascii="Times" w:hAnsi="Times" w:cs="Times New Roman" w:hint="default"/>
        <w:color w:val="auto"/>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 w15:restartNumberingAfterBreak="0">
    <w:nsid w:val="15C603AD"/>
    <w:multiLevelType w:val="hybridMultilevel"/>
    <w:tmpl w:val="4AF86D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E66C03"/>
    <w:multiLevelType w:val="hybridMultilevel"/>
    <w:tmpl w:val="71E0FB8E"/>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7A405A9"/>
    <w:multiLevelType w:val="hybridMultilevel"/>
    <w:tmpl w:val="B9D242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2906D3A"/>
    <w:multiLevelType w:val="hybridMultilevel"/>
    <w:tmpl w:val="295C3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AF87D99"/>
    <w:multiLevelType w:val="hybridMultilevel"/>
    <w:tmpl w:val="3E02257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8911A5A"/>
    <w:multiLevelType w:val="hybridMultilevel"/>
    <w:tmpl w:val="64546CD0"/>
    <w:lvl w:ilvl="0" w:tplc="A552E002">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9" w15:restartNumberingAfterBreak="0">
    <w:nsid w:val="502568EF"/>
    <w:multiLevelType w:val="hybridMultilevel"/>
    <w:tmpl w:val="0DB2AF50"/>
    <w:lvl w:ilvl="0" w:tplc="88C0ABFA">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68713BE"/>
    <w:multiLevelType w:val="multilevel"/>
    <w:tmpl w:val="62F278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A092BF9"/>
    <w:multiLevelType w:val="hybridMultilevel"/>
    <w:tmpl w:val="E13A2274"/>
    <w:lvl w:ilvl="0" w:tplc="93906D0C">
      <w:start w:val="1"/>
      <w:numFmt w:val="lowerRoman"/>
      <w:lvlText w:val="(%1)"/>
      <w:lvlJc w:val="left"/>
      <w:pPr>
        <w:ind w:left="1440" w:hanging="72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6B7946CF"/>
    <w:multiLevelType w:val="hybridMultilevel"/>
    <w:tmpl w:val="3B20C39E"/>
    <w:lvl w:ilvl="0" w:tplc="5D587E06">
      <w:numFmt w:val="bullet"/>
      <w:lvlText w:val="-"/>
      <w:lvlJc w:val="left"/>
      <w:pPr>
        <w:ind w:left="720" w:hanging="360"/>
      </w:pPr>
      <w:rPr>
        <w:rFonts w:ascii="Helvetica" w:eastAsia="Times" w:hAnsi="Helvetica" w:cs="Helvetica"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6D036C9E"/>
    <w:multiLevelType w:val="hybridMultilevel"/>
    <w:tmpl w:val="2D2A2D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21E499E"/>
    <w:multiLevelType w:val="multilevel"/>
    <w:tmpl w:val="D64CC3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5C009A9"/>
    <w:multiLevelType w:val="hybridMultilevel"/>
    <w:tmpl w:val="3CE0DE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76F1CF9"/>
    <w:multiLevelType w:val="hybridMultilevel"/>
    <w:tmpl w:val="2D602066"/>
    <w:lvl w:ilvl="0" w:tplc="E02EE596">
      <w:start w:val="1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A770098"/>
    <w:multiLevelType w:val="hybridMultilevel"/>
    <w:tmpl w:val="D21E40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EC93917"/>
    <w:multiLevelType w:val="multilevel"/>
    <w:tmpl w:val="242E3C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15"/>
  </w:num>
  <w:num w:numId="4">
    <w:abstractNumId w:val="8"/>
  </w:num>
  <w:num w:numId="5">
    <w:abstractNumId w:val="16"/>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17"/>
  </w:num>
  <w:num w:numId="11">
    <w:abstractNumId w:val="5"/>
  </w:num>
  <w:num w:numId="12">
    <w:abstractNumId w:val="6"/>
  </w:num>
  <w:num w:numId="13">
    <w:abstractNumId w:val="7"/>
  </w:num>
  <w:num w:numId="14">
    <w:abstractNumId w:val="9"/>
  </w:num>
  <w:num w:numId="15">
    <w:abstractNumId w:val="1"/>
  </w:num>
  <w:num w:numId="16">
    <w:abstractNumId w:val="18"/>
  </w:num>
  <w:num w:numId="17">
    <w:abstractNumId w:val="19"/>
  </w:num>
  <w:num w:numId="18">
    <w:abstractNumId w:val="11"/>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5DF"/>
    <w:rsid w:val="00000E70"/>
    <w:rsid w:val="000414B5"/>
    <w:rsid w:val="00056E74"/>
    <w:rsid w:val="00083EE8"/>
    <w:rsid w:val="000975AB"/>
    <w:rsid w:val="000A6968"/>
    <w:rsid w:val="000C3045"/>
    <w:rsid w:val="000E262A"/>
    <w:rsid w:val="00144583"/>
    <w:rsid w:val="00153718"/>
    <w:rsid w:val="001A5AE3"/>
    <w:rsid w:val="001C15DF"/>
    <w:rsid w:val="001E3DD2"/>
    <w:rsid w:val="001E4393"/>
    <w:rsid w:val="001E7EF1"/>
    <w:rsid w:val="0020769D"/>
    <w:rsid w:val="002234EF"/>
    <w:rsid w:val="00235F21"/>
    <w:rsid w:val="0027554F"/>
    <w:rsid w:val="00284471"/>
    <w:rsid w:val="002A267D"/>
    <w:rsid w:val="002C3B8C"/>
    <w:rsid w:val="002E37C7"/>
    <w:rsid w:val="002F0AC7"/>
    <w:rsid w:val="00302E6C"/>
    <w:rsid w:val="0031655F"/>
    <w:rsid w:val="00320D38"/>
    <w:rsid w:val="00320DFA"/>
    <w:rsid w:val="00383E10"/>
    <w:rsid w:val="003D02AB"/>
    <w:rsid w:val="003D613D"/>
    <w:rsid w:val="003F358C"/>
    <w:rsid w:val="00411F15"/>
    <w:rsid w:val="0042151D"/>
    <w:rsid w:val="00442A66"/>
    <w:rsid w:val="00455106"/>
    <w:rsid w:val="00456CD5"/>
    <w:rsid w:val="00485771"/>
    <w:rsid w:val="004C2608"/>
    <w:rsid w:val="004F4170"/>
    <w:rsid w:val="00537532"/>
    <w:rsid w:val="00574BD2"/>
    <w:rsid w:val="005802FB"/>
    <w:rsid w:val="00591712"/>
    <w:rsid w:val="005B2D9B"/>
    <w:rsid w:val="005E77E5"/>
    <w:rsid w:val="00626E1A"/>
    <w:rsid w:val="006454FE"/>
    <w:rsid w:val="006643F9"/>
    <w:rsid w:val="006728D8"/>
    <w:rsid w:val="00680D34"/>
    <w:rsid w:val="0069149A"/>
    <w:rsid w:val="006A2974"/>
    <w:rsid w:val="006A724F"/>
    <w:rsid w:val="006C00FA"/>
    <w:rsid w:val="006C7817"/>
    <w:rsid w:val="006F386C"/>
    <w:rsid w:val="00732AF4"/>
    <w:rsid w:val="00747C26"/>
    <w:rsid w:val="007566E6"/>
    <w:rsid w:val="00760881"/>
    <w:rsid w:val="00766C46"/>
    <w:rsid w:val="00774810"/>
    <w:rsid w:val="00787C46"/>
    <w:rsid w:val="007C3BA2"/>
    <w:rsid w:val="007E0F7E"/>
    <w:rsid w:val="007E3F5C"/>
    <w:rsid w:val="007E4A3B"/>
    <w:rsid w:val="007F2433"/>
    <w:rsid w:val="00805C00"/>
    <w:rsid w:val="0084023A"/>
    <w:rsid w:val="00840468"/>
    <w:rsid w:val="00861907"/>
    <w:rsid w:val="00862B08"/>
    <w:rsid w:val="0086418F"/>
    <w:rsid w:val="00877ABE"/>
    <w:rsid w:val="00895D6D"/>
    <w:rsid w:val="008A0BCD"/>
    <w:rsid w:val="008A62AC"/>
    <w:rsid w:val="008B09EF"/>
    <w:rsid w:val="008C70FD"/>
    <w:rsid w:val="008D738A"/>
    <w:rsid w:val="008E1EBC"/>
    <w:rsid w:val="008E316F"/>
    <w:rsid w:val="0090386B"/>
    <w:rsid w:val="009039F3"/>
    <w:rsid w:val="0090652C"/>
    <w:rsid w:val="009173C4"/>
    <w:rsid w:val="009315EB"/>
    <w:rsid w:val="00944864"/>
    <w:rsid w:val="00954FDB"/>
    <w:rsid w:val="00955694"/>
    <w:rsid w:val="00973C42"/>
    <w:rsid w:val="0097699F"/>
    <w:rsid w:val="00980AB6"/>
    <w:rsid w:val="0098672D"/>
    <w:rsid w:val="009A7445"/>
    <w:rsid w:val="009C6067"/>
    <w:rsid w:val="00A16022"/>
    <w:rsid w:val="00A17900"/>
    <w:rsid w:val="00A50A39"/>
    <w:rsid w:val="00A67156"/>
    <w:rsid w:val="00A728CB"/>
    <w:rsid w:val="00A9713A"/>
    <w:rsid w:val="00AC4CA1"/>
    <w:rsid w:val="00AE3BF7"/>
    <w:rsid w:val="00AF69E8"/>
    <w:rsid w:val="00B22671"/>
    <w:rsid w:val="00B333FC"/>
    <w:rsid w:val="00B37C68"/>
    <w:rsid w:val="00B5362E"/>
    <w:rsid w:val="00B74DB6"/>
    <w:rsid w:val="00B97156"/>
    <w:rsid w:val="00BD7555"/>
    <w:rsid w:val="00BF0BD0"/>
    <w:rsid w:val="00BF30F5"/>
    <w:rsid w:val="00C00368"/>
    <w:rsid w:val="00C16E9C"/>
    <w:rsid w:val="00C1769F"/>
    <w:rsid w:val="00C26A0A"/>
    <w:rsid w:val="00C33B25"/>
    <w:rsid w:val="00C604FE"/>
    <w:rsid w:val="00C7203D"/>
    <w:rsid w:val="00C74C06"/>
    <w:rsid w:val="00CA05CF"/>
    <w:rsid w:val="00CA1D78"/>
    <w:rsid w:val="00CB54D1"/>
    <w:rsid w:val="00D40157"/>
    <w:rsid w:val="00D650C3"/>
    <w:rsid w:val="00D75FBA"/>
    <w:rsid w:val="00D86C69"/>
    <w:rsid w:val="00DA3393"/>
    <w:rsid w:val="00DD0A17"/>
    <w:rsid w:val="00DD4BE1"/>
    <w:rsid w:val="00DE1411"/>
    <w:rsid w:val="00DE3F7B"/>
    <w:rsid w:val="00DE48C7"/>
    <w:rsid w:val="00DF7BEF"/>
    <w:rsid w:val="00E02DC3"/>
    <w:rsid w:val="00E17D0F"/>
    <w:rsid w:val="00E534AA"/>
    <w:rsid w:val="00E54DBF"/>
    <w:rsid w:val="00E63D0F"/>
    <w:rsid w:val="00E768DA"/>
    <w:rsid w:val="00E877E0"/>
    <w:rsid w:val="00EA115D"/>
    <w:rsid w:val="00EB31D0"/>
    <w:rsid w:val="00ED6466"/>
    <w:rsid w:val="00EE463D"/>
    <w:rsid w:val="00EF7493"/>
    <w:rsid w:val="00F37632"/>
    <w:rsid w:val="00F60717"/>
    <w:rsid w:val="00F928FE"/>
    <w:rsid w:val="00FA1086"/>
    <w:rsid w:val="00FB0AA3"/>
    <w:rsid w:val="00FB296C"/>
    <w:rsid w:val="00FD7D9E"/>
    <w:rsid w:val="00FE3C1B"/>
    <w:rsid w:val="00FF7C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2BF3E"/>
  <w15:chartTrackingRefBased/>
  <w15:docId w15:val="{77131D48-4672-4255-8489-1E0A157F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5DF"/>
  </w:style>
  <w:style w:type="paragraph" w:styleId="Heading1">
    <w:name w:val="heading 1"/>
    <w:basedOn w:val="Normal"/>
    <w:next w:val="Normal"/>
    <w:link w:val="Heading1Char"/>
    <w:uiPriority w:val="9"/>
    <w:qFormat/>
    <w:rsid w:val="00302E6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4F41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728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02E6C"/>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0"/>
      <w:lang w:val="en-GB"/>
    </w:rPr>
  </w:style>
  <w:style w:type="paragraph" w:styleId="Heading5">
    <w:name w:val="heading 5"/>
    <w:basedOn w:val="Normal"/>
    <w:next w:val="Normal"/>
    <w:link w:val="Heading5Char"/>
    <w:uiPriority w:val="9"/>
    <w:unhideWhenUsed/>
    <w:qFormat/>
    <w:rsid w:val="003F358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7C7"/>
  </w:style>
  <w:style w:type="paragraph" w:styleId="Footer">
    <w:name w:val="footer"/>
    <w:basedOn w:val="Normal"/>
    <w:link w:val="FooterChar"/>
    <w:uiPriority w:val="99"/>
    <w:unhideWhenUsed/>
    <w:rsid w:val="002E3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7C7"/>
  </w:style>
  <w:style w:type="paragraph" w:styleId="ListParagraph">
    <w:name w:val="List Paragraph"/>
    <w:basedOn w:val="Normal"/>
    <w:uiPriority w:val="34"/>
    <w:qFormat/>
    <w:rsid w:val="001C15DF"/>
    <w:pPr>
      <w:ind w:left="720"/>
      <w:contextualSpacing/>
    </w:pPr>
  </w:style>
  <w:style w:type="character" w:styleId="Hyperlink">
    <w:name w:val="Hyperlink"/>
    <w:basedOn w:val="DefaultParagraphFont"/>
    <w:uiPriority w:val="99"/>
    <w:unhideWhenUsed/>
    <w:rsid w:val="001C15DF"/>
    <w:rPr>
      <w:color w:val="161515"/>
      <w:u w:val="single"/>
    </w:rPr>
  </w:style>
  <w:style w:type="table" w:styleId="TableGrid">
    <w:name w:val="Table Grid"/>
    <w:basedOn w:val="TableNormal"/>
    <w:uiPriority w:val="39"/>
    <w:rsid w:val="001C15DF"/>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C1B"/>
    <w:rPr>
      <w:rFonts w:ascii="Segoe UI" w:hAnsi="Segoe UI" w:cs="Segoe UI"/>
      <w:sz w:val="18"/>
      <w:szCs w:val="18"/>
    </w:rPr>
  </w:style>
  <w:style w:type="paragraph" w:styleId="Revision">
    <w:name w:val="Revision"/>
    <w:hidden/>
    <w:uiPriority w:val="99"/>
    <w:semiHidden/>
    <w:rsid w:val="00C33B25"/>
    <w:pPr>
      <w:spacing w:after="0" w:line="240" w:lineRule="auto"/>
    </w:pPr>
  </w:style>
  <w:style w:type="paragraph" w:styleId="FootnoteText">
    <w:name w:val="footnote text"/>
    <w:basedOn w:val="Normal"/>
    <w:link w:val="FootnoteTextChar"/>
    <w:uiPriority w:val="99"/>
    <w:semiHidden/>
    <w:unhideWhenUsed/>
    <w:rsid w:val="006A72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724F"/>
    <w:rPr>
      <w:sz w:val="20"/>
      <w:szCs w:val="20"/>
    </w:rPr>
  </w:style>
  <w:style w:type="character" w:styleId="FootnoteReference">
    <w:name w:val="footnote reference"/>
    <w:basedOn w:val="DefaultParagraphFont"/>
    <w:uiPriority w:val="99"/>
    <w:semiHidden/>
    <w:unhideWhenUsed/>
    <w:rsid w:val="006A724F"/>
    <w:rPr>
      <w:vertAlign w:val="superscript"/>
    </w:rPr>
  </w:style>
  <w:style w:type="character" w:styleId="UnresolvedMention">
    <w:name w:val="Unresolved Mention"/>
    <w:basedOn w:val="DefaultParagraphFont"/>
    <w:uiPriority w:val="99"/>
    <w:semiHidden/>
    <w:unhideWhenUsed/>
    <w:rsid w:val="009315EB"/>
    <w:rPr>
      <w:color w:val="808080"/>
      <w:shd w:val="clear" w:color="auto" w:fill="E6E6E6"/>
    </w:rPr>
  </w:style>
  <w:style w:type="paragraph" w:styleId="NoSpacing">
    <w:name w:val="No Spacing"/>
    <w:uiPriority w:val="1"/>
    <w:qFormat/>
    <w:rsid w:val="00411F15"/>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rsid w:val="006728D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F417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02E6C"/>
    <w:rPr>
      <w:rFonts w:asciiTheme="majorHAnsi" w:eastAsiaTheme="majorEastAsia" w:hAnsiTheme="majorHAnsi" w:cstheme="majorBidi"/>
      <w:color w:val="2E74B5" w:themeColor="accent1" w:themeShade="BF"/>
      <w:sz w:val="32"/>
      <w:szCs w:val="32"/>
      <w:lang w:val="en-GB"/>
    </w:rPr>
  </w:style>
  <w:style w:type="character" w:customStyle="1" w:styleId="Heading4Char">
    <w:name w:val="Heading 4 Char"/>
    <w:basedOn w:val="DefaultParagraphFont"/>
    <w:link w:val="Heading4"/>
    <w:uiPriority w:val="9"/>
    <w:rsid w:val="00302E6C"/>
    <w:rPr>
      <w:rFonts w:asciiTheme="majorHAnsi" w:eastAsiaTheme="majorEastAsia" w:hAnsiTheme="majorHAnsi" w:cstheme="majorBidi"/>
      <w:i/>
      <w:iCs/>
      <w:color w:val="2E74B5" w:themeColor="accent1" w:themeShade="BF"/>
      <w:sz w:val="24"/>
      <w:szCs w:val="20"/>
      <w:lang w:val="en-GB"/>
    </w:rPr>
  </w:style>
  <w:style w:type="numbering" w:customStyle="1" w:styleId="NoList1">
    <w:name w:val="No List1"/>
    <w:next w:val="NoList"/>
    <w:uiPriority w:val="99"/>
    <w:semiHidden/>
    <w:unhideWhenUsed/>
    <w:rsid w:val="00302E6C"/>
  </w:style>
  <w:style w:type="table" w:customStyle="1" w:styleId="TableGrid1">
    <w:name w:val="Table Grid1"/>
    <w:basedOn w:val="TableNormal"/>
    <w:next w:val="TableGrid"/>
    <w:uiPriority w:val="39"/>
    <w:rsid w:val="00302E6C"/>
    <w:pPr>
      <w:spacing w:after="0" w:line="240" w:lineRule="auto"/>
    </w:pPr>
    <w:rPr>
      <w:rFonts w:ascii="Times" w:eastAsia="Times" w:hAnsi="Times"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02E6C"/>
    <w:pPr>
      <w:spacing w:line="259" w:lineRule="auto"/>
      <w:outlineLvl w:val="9"/>
    </w:pPr>
    <w:rPr>
      <w:lang w:val="en-US"/>
    </w:rPr>
  </w:style>
  <w:style w:type="paragraph" w:styleId="TOC3">
    <w:name w:val="toc 3"/>
    <w:basedOn w:val="Normal"/>
    <w:next w:val="Normal"/>
    <w:autoRedefine/>
    <w:uiPriority w:val="39"/>
    <w:unhideWhenUsed/>
    <w:rsid w:val="00302E6C"/>
    <w:pPr>
      <w:spacing w:after="100" w:line="240" w:lineRule="auto"/>
      <w:ind w:left="480"/>
    </w:pPr>
    <w:rPr>
      <w:rFonts w:ascii="Times" w:eastAsia="Times" w:hAnsi="Times" w:cs="Times New Roman"/>
      <w:sz w:val="24"/>
      <w:szCs w:val="20"/>
      <w:lang w:val="en-GB"/>
    </w:rPr>
  </w:style>
  <w:style w:type="paragraph" w:styleId="TOC2">
    <w:name w:val="toc 2"/>
    <w:basedOn w:val="Normal"/>
    <w:next w:val="Normal"/>
    <w:autoRedefine/>
    <w:uiPriority w:val="39"/>
    <w:unhideWhenUsed/>
    <w:rsid w:val="00302E6C"/>
    <w:pPr>
      <w:spacing w:after="100" w:line="240" w:lineRule="auto"/>
      <w:ind w:left="240"/>
    </w:pPr>
    <w:rPr>
      <w:rFonts w:ascii="Times" w:eastAsia="Times" w:hAnsi="Times" w:cs="Times New Roman"/>
      <w:sz w:val="24"/>
      <w:szCs w:val="20"/>
      <w:lang w:val="en-GB"/>
    </w:rPr>
  </w:style>
  <w:style w:type="paragraph" w:styleId="TOC1">
    <w:name w:val="toc 1"/>
    <w:basedOn w:val="Normal"/>
    <w:next w:val="Normal"/>
    <w:autoRedefine/>
    <w:uiPriority w:val="39"/>
    <w:unhideWhenUsed/>
    <w:rsid w:val="00302E6C"/>
    <w:pPr>
      <w:spacing w:after="100"/>
    </w:pPr>
    <w:rPr>
      <w:rFonts w:eastAsiaTheme="minorEastAsia" w:cs="Times New Roman"/>
      <w:lang w:val="en-US"/>
    </w:rPr>
  </w:style>
  <w:style w:type="character" w:customStyle="1" w:styleId="Heading5Char">
    <w:name w:val="Heading 5 Char"/>
    <w:basedOn w:val="DefaultParagraphFont"/>
    <w:link w:val="Heading5"/>
    <w:uiPriority w:val="9"/>
    <w:rsid w:val="003F358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8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nvironment/life/countries/ireland.html" TargetMode="External"/><Relationship Id="rId18" Type="http://schemas.openxmlformats.org/officeDocument/2006/relationships/hyperlink" Target="http://www.watersandcommunitiesoffice.ie" TargetMode="External"/><Relationship Id="rId26" Type="http://schemas.openxmlformats.org/officeDocument/2006/relationships/hyperlink" Target="mailto:aphelan@lawco.i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kmurphy@lawco.ie"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ecrr.org/Portals/27/River%20Restoration%20and%20biodiversity_web_1.pdf" TargetMode="External"/><Relationship Id="rId17" Type="http://schemas.openxmlformats.org/officeDocument/2006/relationships/hyperlink" Target="http://www.procurement.ie" TargetMode="External"/><Relationship Id="rId25" Type="http://schemas.openxmlformats.org/officeDocument/2006/relationships/hyperlink" Target="mailto:roconchuir@lawco.ie" TargetMode="External"/><Relationship Id="rId33" Type="http://schemas.openxmlformats.org/officeDocument/2006/relationships/hyperlink" Target="mailto:sthompson@lawco.i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atersandcommunities.ie" TargetMode="External"/><Relationship Id="rId20" Type="http://schemas.openxmlformats.org/officeDocument/2006/relationships/hyperlink" Target="mailto:sthompson@lawco.ie" TargetMode="External"/><Relationship Id="rId29" Type="http://schemas.openxmlformats.org/officeDocument/2006/relationships/hyperlink" Target="mailto:gmccarron@lawco.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rrc.co.uk/demonstration-projects-0" TargetMode="External"/><Relationship Id="rId24" Type="http://schemas.openxmlformats.org/officeDocument/2006/relationships/hyperlink" Target="mailto:shurson@lawco.ie" TargetMode="External"/><Relationship Id="rId32" Type="http://schemas.openxmlformats.org/officeDocument/2006/relationships/hyperlink" Target="mailto:bniainin@lawco.ie" TargetMode="External"/><Relationship Id="rId37"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atersandcommunities.ie/areas-for-action/" TargetMode="External"/><Relationship Id="rId23" Type="http://schemas.openxmlformats.org/officeDocument/2006/relationships/hyperlink" Target="mailto:amcgrath@lawco.ie" TargetMode="External"/><Relationship Id="rId28" Type="http://schemas.openxmlformats.org/officeDocument/2006/relationships/hyperlink" Target="mailto:kkennedy@lawco.ie"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watersandcommunities.ie" TargetMode="External"/><Relationship Id="rId31" Type="http://schemas.openxmlformats.org/officeDocument/2006/relationships/hyperlink" Target="mailto:mkane@lawco.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tchments.ie" TargetMode="External"/><Relationship Id="rId22" Type="http://schemas.openxmlformats.org/officeDocument/2006/relationships/hyperlink" Target="mailto:cseale@lawco.ie" TargetMode="External"/><Relationship Id="rId27" Type="http://schemas.openxmlformats.org/officeDocument/2006/relationships/hyperlink" Target="mailto:jmcveigh@lawco.ie" TargetMode="External"/><Relationship Id="rId30" Type="http://schemas.openxmlformats.org/officeDocument/2006/relationships/hyperlink" Target="mailto:bmannion@lawco.ie"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atersandcommunities.ie/areas-for-ac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ithin\LAWCO\LAWCO\LAWCO%20-%20Documents\Marketing\Logo%20and%20brand%20elements\A4%20letterhead\Letterhead%20-%20No%20Bottom%20Ban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D47306DBA937488B7592D9BE6FA697" ma:contentTypeVersion="4" ma:contentTypeDescription="Create a new document." ma:contentTypeScope="" ma:versionID="2223949c68e2a47831bcf6487af15fbf">
  <xsd:schema xmlns:xsd="http://www.w3.org/2001/XMLSchema" xmlns:xs="http://www.w3.org/2001/XMLSchema" xmlns:p="http://schemas.microsoft.com/office/2006/metadata/properties" xmlns:ns1="http://schemas.microsoft.com/sharepoint/v3" xmlns:ns2="cadac456-4547-469c-a36e-7149de49dfc6" targetNamespace="http://schemas.microsoft.com/office/2006/metadata/properties" ma:root="true" ma:fieldsID="96828ba261b0b1d94a195af7ed0c3729" ns1:_="" ns2:_="">
    <xsd:import namespace="http://schemas.microsoft.com/sharepoint/v3"/>
    <xsd:import namespace="cadac456-4547-469c-a36e-7149de49dfc6"/>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ac456-4547-469c-a36e-7149de49df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2B4AE-E1A0-4507-8216-F879B5F64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dac456-4547-469c-a36e-7149de49d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3E5E8-89CD-4F1D-935B-BF5564FB13B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5BC2DBB-33B1-4158-A57D-67DFFAF17E93}">
  <ds:schemaRefs>
    <ds:schemaRef ds:uri="http://schemas.microsoft.com/sharepoint/v3/contenttype/forms"/>
  </ds:schemaRefs>
</ds:datastoreItem>
</file>

<file path=customXml/itemProps4.xml><?xml version="1.0" encoding="utf-8"?>
<ds:datastoreItem xmlns:ds="http://schemas.openxmlformats.org/officeDocument/2006/customXml" ds:itemID="{E4297DC8-9E35-4EB4-BF07-86FFE631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No Bottom Banner.dotx</Template>
  <TotalTime>168</TotalTime>
  <Pages>1</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Blaithin</dc:creator>
  <cp:keywords/>
  <dc:description/>
  <cp:lastModifiedBy>Sheevaun Thompson</cp:lastModifiedBy>
  <cp:revision>23</cp:revision>
  <cp:lastPrinted>2018-03-28T14:15:00Z</cp:lastPrinted>
  <dcterms:created xsi:type="dcterms:W3CDTF">2018-03-15T18:46:00Z</dcterms:created>
  <dcterms:modified xsi:type="dcterms:W3CDTF">2018-03-28T14:15:00Z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0x010100BDD47306DBA937488B7592D9BE6FA697</vt:lpwstr>
  </property>
</Properties>
</file>